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E5C" w:rsidRDefault="003E6E5C">
      <w:pPr>
        <w:widowControl w:val="0"/>
        <w:ind w:left="0" w:hanging="2"/>
      </w:pPr>
    </w:p>
    <w:tbl>
      <w:tblPr>
        <w:tblStyle w:val="af4"/>
        <w:tblW w:w="6520" w:type="dxa"/>
        <w:tblInd w:w="25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520"/>
      </w:tblGrid>
      <w:tr w:rsidR="003E6E5C">
        <w:trPr>
          <w:trHeight w:val="1390"/>
        </w:trPr>
        <w:tc>
          <w:tcPr>
            <w:tcW w:w="6520" w:type="dxa"/>
            <w:vAlign w:val="center"/>
          </w:tcPr>
          <w:p w:rsidR="003E6E5C" w:rsidRDefault="00000000">
            <w:pPr>
              <w:tabs>
                <w:tab w:val="center" w:pos="4819"/>
                <w:tab w:val="right" w:pos="9638"/>
              </w:tabs>
              <w:ind w:left="1" w:hanging="3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ISTITUTO COMPRENSIVO N. 6 DI MODENA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-1386839</wp:posOffset>
                  </wp:positionH>
                  <wp:positionV relativeFrom="paragraph">
                    <wp:posOffset>-66674</wp:posOffset>
                  </wp:positionV>
                  <wp:extent cx="1252220" cy="1064895"/>
                  <wp:effectExtent l="0" t="0" r="0" b="0"/>
                  <wp:wrapNone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0648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E6E5C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Via Valli, 40 - 41125 Modena – Tel. 059356140</w:t>
            </w:r>
          </w:p>
          <w:p w:rsidR="003E6E5C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PEO: </w:t>
            </w:r>
            <w:hyperlink r:id="rId9">
              <w:r>
                <w:rPr>
                  <w:rFonts w:ascii="Calibri" w:eastAsia="Calibri" w:hAnsi="Calibri" w:cs="Calibri"/>
                  <w:color w:val="0563C1"/>
                  <w:u w:val="single"/>
                </w:rPr>
                <w:t>moic84400a@istruzione.it</w:t>
              </w:r>
            </w:hyperlink>
            <w:r>
              <w:rPr>
                <w:rFonts w:ascii="Calibri" w:eastAsia="Calibri" w:hAnsi="Calibri" w:cs="Calibri"/>
              </w:rPr>
              <w:t xml:space="preserve"> – PEC: </w:t>
            </w:r>
            <w:hyperlink r:id="rId10">
              <w:r>
                <w:rPr>
                  <w:rFonts w:ascii="Calibri" w:eastAsia="Calibri" w:hAnsi="Calibri" w:cs="Calibri"/>
                  <w:color w:val="0563C1"/>
                  <w:u w:val="single"/>
                </w:rPr>
                <w:t>moic84400a@pec.istruzione.it</w:t>
              </w:r>
            </w:hyperlink>
          </w:p>
          <w:p w:rsidR="003E6E5C" w:rsidRPr="00B626C7" w:rsidRDefault="00000000">
            <w:pPr>
              <w:ind w:left="0" w:hanging="2"/>
              <w:jc w:val="center"/>
              <w:rPr>
                <w:rFonts w:ascii="Calibri" w:eastAsia="Calibri" w:hAnsi="Calibri" w:cs="Calibri"/>
                <w:color w:val="0563C1"/>
                <w:u w:val="single"/>
                <w:lang w:val="en-GB"/>
              </w:rPr>
            </w:pPr>
            <w:r w:rsidRPr="00B626C7">
              <w:rPr>
                <w:rFonts w:ascii="Calibri" w:eastAsia="Calibri" w:hAnsi="Calibri" w:cs="Calibri"/>
                <w:lang w:val="en-GB"/>
              </w:rPr>
              <w:t xml:space="preserve">Sito web: </w:t>
            </w:r>
            <w:hyperlink r:id="rId11">
              <w:r w:rsidRPr="00B626C7">
                <w:rPr>
                  <w:rFonts w:ascii="Calibri" w:eastAsia="Calibri" w:hAnsi="Calibri" w:cs="Calibri"/>
                  <w:color w:val="0563C1"/>
                  <w:u w:val="single"/>
                  <w:lang w:val="en-GB"/>
                </w:rPr>
                <w:t>www.ic6modena.edu.it</w:t>
              </w:r>
            </w:hyperlink>
          </w:p>
          <w:p w:rsidR="003E6E5C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C.F.: 94186040369 - Cod. Meccanografico: MOIC84400A</w:t>
            </w:r>
          </w:p>
        </w:tc>
      </w:tr>
    </w:tbl>
    <w:p w:rsidR="003E6E5C" w:rsidRDefault="003E6E5C">
      <w:pPr>
        <w:ind w:left="0" w:hanging="2"/>
        <w:rPr>
          <w:b/>
        </w:rPr>
      </w:pP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PIANO DIDATTICO PERSONALIZZATO</w:t>
      </w: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0" w:hanging="2"/>
        <w:jc w:val="center"/>
        <w:rPr>
          <w:b/>
        </w:rPr>
      </w:pPr>
      <w:r>
        <w:rPr>
          <w:b/>
        </w:rPr>
        <w:t>Alunni con Disturbi Specifici di Apprendimento (DSA-Legge 170/2010)</w:t>
      </w: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0" w:hanging="2"/>
        <w:jc w:val="center"/>
        <w:rPr>
          <w:b/>
        </w:rPr>
      </w:pPr>
      <w:r>
        <w:rPr>
          <w:b/>
        </w:rPr>
        <w:t>A.S. 2025-26</w:t>
      </w: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</w:pP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</w:pPr>
      <w:r>
        <w:t>Nella compilazione si eliminano le voci e i campi che non interessano</w:t>
      </w:r>
    </w:p>
    <w:sdt>
      <w:sdtPr>
        <w:tag w:val="goog_rdk_0"/>
        <w:id w:val="-1392107584"/>
        <w:lock w:val="contentLocked"/>
      </w:sdtPr>
      <w:sdtContent>
        <w:tbl>
          <w:tblPr>
            <w:tblStyle w:val="af5"/>
            <w:tblW w:w="991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305"/>
            <w:gridCol w:w="735"/>
            <w:gridCol w:w="1125"/>
            <w:gridCol w:w="1245"/>
            <w:gridCol w:w="2505"/>
          </w:tblGrid>
          <w:tr w:rsidR="003E6E5C">
            <w:trPr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Alunno/a (Cognome,nome)</w:t>
                </w:r>
              </w:p>
            </w:tc>
            <w:tc>
              <w:tcPr>
                <w:tcW w:w="7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M / F</w:t>
                </w:r>
              </w:p>
            </w:tc>
            <w:tc>
              <w:tcPr>
                <w:tcW w:w="11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CLASSE</w:t>
                </w:r>
              </w:p>
            </w:tc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SEZIONE</w:t>
                </w: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PLESSO</w:t>
                </w:r>
              </w:p>
            </w:tc>
          </w:tr>
          <w:tr w:rsidR="003E6E5C">
            <w:trPr>
              <w:trHeight w:val="447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  <w:tc>
              <w:tcPr>
                <w:tcW w:w="7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  <w:tc>
              <w:tcPr>
                <w:tcW w:w="11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  <w:tc>
              <w:tcPr>
                <w:tcW w:w="1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</w:tr>
          <w:tr w:rsidR="003E6E5C">
            <w:trPr>
              <w:trHeight w:val="447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Luogo e data di nascita</w:t>
                </w:r>
              </w:p>
            </w:tc>
            <w:tc>
              <w:tcPr>
                <w:tcW w:w="561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</w:tr>
          <w:tr w:rsidR="003E6E5C">
            <w:trPr>
              <w:trHeight w:val="420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Diagnosi Specialistica</w:t>
                </w:r>
              </w:p>
            </w:tc>
            <w:tc>
              <w:tcPr>
                <w:tcW w:w="561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  <w:r>
                  <w:t>Segnalazione diagnostica redatta da:</w:t>
                </w:r>
              </w:p>
              <w:p w:rsidR="003E6E5C" w:rsidRDefault="0000000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  <w:r>
                  <w:t>AUSL</w:t>
                </w:r>
              </w:p>
              <w:p w:rsidR="003E6E5C" w:rsidRDefault="00000000">
                <w:pPr>
                  <w:widowControl w:val="0"/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  <w:r>
                  <w:t>Privato</w:t>
                </w:r>
              </w:p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  <w:r>
                  <w:t>in data……………………..</w:t>
                </w:r>
              </w:p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</w:pPr>
              </w:p>
            </w:tc>
          </w:tr>
          <w:tr w:rsidR="003E6E5C">
            <w:trPr>
              <w:trHeight w:val="420"/>
              <w:jc w:val="center"/>
            </w:trPr>
            <w:tc>
              <w:tcPr>
                <w:tcW w:w="9915" w:type="dxa"/>
                <w:gridSpan w:val="5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Codice ICD10 (riportato in diagnosi):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F. 81.0 disturbo specifico della lettura (Dislessia)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F.81.1 disturbo specifico della scrittura (Disortografia)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 81.2 disturbo specifico delle abilità aritmetiche (Discalculia)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 81.3 disturbo misto delle abilità scolastiche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 81.8 altri disturbi evolutivi delle capacità scolastiche (Disgrafia)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□ F81.9 disturbi evolutivi delle abilità scolastiche non specificati</w:t>
                </w:r>
              </w:p>
            </w:tc>
          </w:tr>
        </w:tbl>
      </w:sdtContent>
    </w:sdt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</w:pPr>
    </w:p>
    <w:p w:rsidR="003E6E5C" w:rsidRDefault="00000000">
      <w:pPr>
        <w:widowControl w:val="0"/>
        <w:spacing w:line="480" w:lineRule="auto"/>
        <w:ind w:left="0" w:hanging="2"/>
      </w:pPr>
      <w:r>
        <w:t>In caso di ulteriori disturbi associati segnalati nella diagnosi indicare codice ICD10 e tipologia: es.</w:t>
      </w:r>
    </w:p>
    <w:p w:rsidR="003E6E5C" w:rsidRDefault="00000000">
      <w:pPr>
        <w:widowControl w:val="0"/>
        <w:spacing w:line="480" w:lineRule="auto"/>
        <w:ind w:left="0" w:hanging="2"/>
      </w:pPr>
      <w:r>
        <w:t>disturbi del linguaggio, disturbi di coordinazione motoria, disturbo dell’attenzione etc.</w:t>
      </w:r>
    </w:p>
    <w:p w:rsidR="003E6E5C" w:rsidRDefault="00000000">
      <w:pPr>
        <w:widowControl w:val="0"/>
        <w:spacing w:line="480" w:lineRule="auto"/>
        <w:ind w:left="0" w:hanging="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E5C" w:rsidRDefault="00000000">
      <w:pPr>
        <w:widowControl w:val="0"/>
        <w:spacing w:line="480" w:lineRule="auto"/>
        <w:ind w:left="0" w:hanging="2"/>
        <w:jc w:val="both"/>
      </w:pPr>
      <w:r>
        <w:t>Le voci delle schede sono state scelte per facilitare la rilevazione delle caratteristiche specifiche</w:t>
      </w:r>
    </w:p>
    <w:p w:rsidR="003E6E5C" w:rsidRDefault="00000000">
      <w:pPr>
        <w:widowControl w:val="0"/>
        <w:spacing w:line="480" w:lineRule="auto"/>
        <w:ind w:left="0" w:hanging="2"/>
        <w:jc w:val="both"/>
      </w:pPr>
      <w:r>
        <w:lastRenderedPageBreak/>
        <w:t>dell’alunno/a. Pertanto non si dovranno barrare tutte le caselle, ma solo quelle corrispondenti alle</w:t>
      </w:r>
    </w:p>
    <w:p w:rsidR="003E6E5C" w:rsidRDefault="00000000">
      <w:pPr>
        <w:widowControl w:val="0"/>
        <w:spacing w:line="480" w:lineRule="auto"/>
        <w:ind w:left="0" w:hanging="2"/>
        <w:jc w:val="both"/>
        <w:rPr>
          <w:u w:val="single"/>
        </w:rPr>
      </w:pPr>
      <w:r>
        <w:t xml:space="preserve">voci che specificano la situazione dell’alunno/a. Le voci e i campi che non interessano </w:t>
      </w:r>
      <w:r>
        <w:rPr>
          <w:u w:val="single"/>
        </w:rPr>
        <w:t>devono essere eliminati.</w:t>
      </w:r>
    </w:p>
    <w:p w:rsidR="003E6E5C" w:rsidRDefault="00000000">
      <w:pPr>
        <w:keepNext/>
        <w:spacing w:before="240" w:after="6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Descrizione delle abilità e dei comportamenti</w:t>
      </w:r>
    </w:p>
    <w:p w:rsidR="003E6E5C" w:rsidRDefault="003E6E5C">
      <w:pPr>
        <w:keepNext/>
        <w:spacing w:before="240" w:after="60"/>
        <w:ind w:left="0" w:hanging="2"/>
        <w:rPr>
          <w:b/>
          <w:sz w:val="24"/>
          <w:szCs w:val="24"/>
        </w:rPr>
      </w:pPr>
    </w:p>
    <w:sdt>
      <w:sdtPr>
        <w:tag w:val="goog_rdk_1"/>
        <w:id w:val="-2137566389"/>
        <w:lock w:val="contentLocked"/>
      </w:sdtPr>
      <w:sdtContent>
        <w:tbl>
          <w:tblPr>
            <w:tblStyle w:val="af6"/>
            <w:tblW w:w="1065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10"/>
            <w:gridCol w:w="7740"/>
          </w:tblGrid>
          <w:tr w:rsidR="003E6E5C">
            <w:trPr>
              <w:trHeight w:val="440"/>
            </w:trPr>
            <w:tc>
              <w:tcPr>
                <w:tcW w:w="2910" w:type="dxa"/>
                <w:vMerge w:val="restart"/>
              </w:tcPr>
              <w:p w:rsidR="003E6E5C" w:rsidRDefault="00000000">
                <w:pPr>
                  <w:widowControl w:val="0"/>
                  <w:spacing w:before="60"/>
                  <w:ind w:left="0" w:hanging="2"/>
                  <w:jc w:val="center"/>
                </w:pPr>
                <w:r>
                  <w:rPr>
                    <w:b/>
                  </w:rPr>
                  <w:t>DIAGNOSI</w:t>
                </w:r>
              </w:p>
              <w:p w:rsidR="003E6E5C" w:rsidRDefault="00000000">
                <w:pPr>
                  <w:widowControl w:val="0"/>
                  <w:ind w:left="0" w:hanging="2"/>
                  <w:jc w:val="center"/>
                </w:pPr>
                <w:r>
                  <w:rPr>
                    <w:b/>
                  </w:rPr>
                  <w:t>SPECIALISTICA</w:t>
                </w:r>
              </w:p>
              <w:p w:rsidR="003E6E5C" w:rsidRDefault="00000000">
                <w:pPr>
                  <w:widowControl w:val="0"/>
                  <w:ind w:left="0" w:hanging="2"/>
                  <w:jc w:val="center"/>
                </w:pPr>
                <w:r>
                  <w:t>(dati rilevabili, se presenti, nella diagnosi)</w:t>
                </w:r>
              </w:p>
            </w:tc>
            <w:tc>
              <w:tcPr>
                <w:tcW w:w="77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LETTURA-SCRITTURA-GRAFIA-CALCOLO-LINGUE STRANIERE</w:t>
                </w:r>
              </w:p>
            </w:tc>
          </w:tr>
          <w:tr w:rsidR="003E6E5C">
            <w:trPr>
              <w:trHeight w:val="440"/>
            </w:trPr>
            <w:tc>
              <w:tcPr>
                <w:tcW w:w="2910" w:type="dxa"/>
                <w:vMerge/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77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</w:r>
              </w:p>
            </w:tc>
          </w:tr>
        </w:tbl>
      </w:sdtContent>
    </w:sdt>
    <w:p w:rsidR="003E6E5C" w:rsidRDefault="00000000">
      <w:pPr>
        <w:keepNext/>
        <w:spacing w:before="240" w:after="6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Osservazione in classe: </w:t>
      </w:r>
      <w:r>
        <w:rPr>
          <w:sz w:val="24"/>
          <w:szCs w:val="24"/>
        </w:rPr>
        <w:t>dati rilevati direttamente dagli insegnanti</w:t>
      </w:r>
    </w:p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2"/>
        <w:id w:val="-458406781"/>
        <w:lock w:val="contentLocked"/>
      </w:sdtPr>
      <w:sdtContent>
        <w:tbl>
          <w:tblPr>
            <w:tblStyle w:val="af7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3E6E5C">
            <w:trPr>
              <w:trHeight w:val="440"/>
            </w:trPr>
            <w:tc>
              <w:tcPr>
                <w:tcW w:w="10204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LETTURA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VELOCITÀ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Molto lenta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Lenta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Scorrevole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CORRETTEZZA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i/>
                    <w:sz w:val="24"/>
                    <w:szCs w:val="24"/>
                  </w:rPr>
                </w:pPr>
                <w:r>
                  <w:rPr>
                    <w:i/>
                    <w:sz w:val="24"/>
                    <w:szCs w:val="24"/>
                  </w:rPr>
                  <w:t>(</w:t>
                </w:r>
                <w:r>
                  <w:rPr>
                    <w:i/>
                    <w:sz w:val="18"/>
                    <w:szCs w:val="18"/>
                  </w:rPr>
                  <w:t>confonde/inverte/sostituisce omette lettere o sillabe)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3E6E5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</w:pPr>
                <w:r>
                  <w:rPr>
                    <w:b/>
                  </w:rPr>
                  <w:t>COMPRENSIONE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Scarsa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Essenziale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Globale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3"/>
        <w:id w:val="-1562309062"/>
        <w:lock w:val="contentLocked"/>
      </w:sdtPr>
      <w:sdtContent>
        <w:tbl>
          <w:tblPr>
            <w:tblStyle w:val="af8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30"/>
            <w:gridCol w:w="1755"/>
            <w:gridCol w:w="2520"/>
            <w:gridCol w:w="2520"/>
          </w:tblGrid>
          <w:tr w:rsidR="003E6E5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SCRITTURA </w:t>
                </w:r>
              </w:p>
            </w:tc>
          </w:tr>
          <w:tr w:rsidR="003E6E5C">
            <w:tc>
              <w:tcPr>
                <w:tcW w:w="3330" w:type="dxa"/>
                <w:vAlign w:val="center"/>
              </w:tcPr>
              <w:p w:rsidR="003E6E5C" w:rsidRDefault="00000000">
                <w:pPr>
                  <w:widowControl w:val="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SOTTO DETTATURA</w:t>
                </w:r>
              </w:p>
              <w:p w:rsidR="003E6E5C" w:rsidRDefault="003E6E5C">
                <w:pPr>
                  <w:ind w:left="0" w:hanging="2"/>
                </w:pP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Scorretta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 corretta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Corretta</w:t>
                </w:r>
              </w:p>
            </w:tc>
          </w:tr>
          <w:tr w:rsidR="003E6E5C">
            <w:tc>
              <w:tcPr>
                <w:tcW w:w="333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TIPOLOGIA DI ERRORI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Fonologici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(omissioni, sostituzioni, inversioni, scambio grafemi)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fonologici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Fonetici</w:t>
                </w:r>
              </w:p>
              <w:p w:rsidR="003E6E5C" w:rsidRDefault="00000000">
                <w:pPr>
                  <w:widowControl w:val="0"/>
                  <w:ind w:left="0" w:hanging="2"/>
                </w:pPr>
                <w:r>
                  <w:t>(scambio di suoni, inversioni, migrazioni, omissioni)</w:t>
                </w:r>
              </w:p>
            </w:tc>
          </w:tr>
          <w:tr w:rsidR="003E6E5C">
            <w:tc>
              <w:tcPr>
                <w:tcW w:w="333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GRAFIA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leggibile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 leggibile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Leggibile</w:t>
                </w:r>
              </w:p>
            </w:tc>
          </w:tr>
          <w:tr w:rsidR="003E6E5C">
            <w:tc>
              <w:tcPr>
                <w:tcW w:w="333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DIFFICOLTA’ NELLA COPIA</w:t>
                </w:r>
              </w:p>
              <w:p w:rsidR="003E6E5C" w:rsidRDefault="00000000">
                <w:pPr>
                  <w:ind w:left="0" w:hanging="2"/>
                </w:pPr>
                <w:r>
                  <w:t>(lavagna/testo o testo/testo...)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4"/>
        <w:id w:val="155113860"/>
        <w:lock w:val="contentLocked"/>
      </w:sdtPr>
      <w:sdtContent>
        <w:tbl>
          <w:tblPr>
            <w:tblStyle w:val="af9"/>
            <w:tblW w:w="1014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275"/>
            <w:gridCol w:w="1515"/>
            <w:gridCol w:w="1815"/>
            <w:gridCol w:w="2535"/>
          </w:tblGrid>
          <w:tr w:rsidR="003E6E5C">
            <w:trPr>
              <w:trHeight w:val="440"/>
            </w:trPr>
            <w:tc>
              <w:tcPr>
                <w:tcW w:w="1014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SCRITTURA PRODUZIONE AUTONOMA</w:t>
                </w:r>
              </w:p>
            </w:tc>
          </w:tr>
          <w:tr w:rsidR="003E6E5C">
            <w:tc>
              <w:tcPr>
                <w:tcW w:w="4275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ADERENZA ALLA CONSEGNA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4275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CORRETTA STRUTTURA MORFOSINTATTICA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4275" w:type="dxa"/>
                <w:vAlign w:val="center"/>
              </w:tcPr>
              <w:p w:rsidR="003E6E5C" w:rsidRDefault="00000000">
                <w:pPr>
                  <w:ind w:left="0" w:hanging="2"/>
                  <w:rPr>
                    <w:sz w:val="16"/>
                    <w:szCs w:val="16"/>
                  </w:rPr>
                </w:pPr>
                <w:r>
                  <w:rPr>
                    <w:b/>
                  </w:rPr>
                  <w:t xml:space="preserve">CORRETTA STRUTTURA TESTUALE </w:t>
                </w:r>
                <w:r>
                  <w:rPr>
                    <w:sz w:val="16"/>
                    <w:szCs w:val="16"/>
                  </w:rPr>
                  <w:t>(narrativo, descrittivo, regolativo …)</w:t>
                </w:r>
              </w:p>
              <w:p w:rsidR="003E6E5C" w:rsidRDefault="003E6E5C">
                <w:pPr>
                  <w:ind w:left="0" w:hanging="2"/>
                  <w:rPr>
                    <w:b/>
                  </w:rPr>
                </w:pP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42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CORRETTEZZA ORTOGRAFICA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42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USO DELLA PUNTEGGIATURA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5"/>
        <w:id w:val="-1245930262"/>
        <w:lock w:val="contentLocked"/>
      </w:sdtPr>
      <w:sdtContent>
        <w:tbl>
          <w:tblPr>
            <w:tblStyle w:val="afa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75"/>
            <w:gridCol w:w="1350"/>
            <w:gridCol w:w="1455"/>
            <w:gridCol w:w="1545"/>
          </w:tblGrid>
          <w:tr w:rsidR="003E6E5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CALCOLO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 xml:space="preserve">DIFFICOLTA’ VISUOSPAZIALI </w:t>
                </w:r>
                <w:r>
                  <w:t>(es: quantificazione automatizzata)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RECUPERO FATTI NUMERICI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</w:pPr>
                <w:r>
                  <w:rPr>
                    <w:b/>
                  </w:rPr>
                  <w:t>AUTOMATIZZAZIONE DELL’ALGORITMO PROCEDURALE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 xml:space="preserve">ERRORI DI PROCESSAMENTO NUMERICO </w:t>
                </w:r>
                <w:r>
                  <w:t>(negli aspetti cardinali e ordinali e nella corrispondenza tra numero e quantità)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 xml:space="preserve">USO DEGLI ALGORITMI DI BASE DEL CALCOLO </w:t>
                </w:r>
                <w:r>
                  <w:t xml:space="preserve"> (scritto e a mente)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CAPACITA’ DI PROBLEM SOLVING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COMPRENSIONE DEL TESTO DI UN PROBLEMA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6"/>
        <w:id w:val="-426347698"/>
        <w:lock w:val="contentLocked"/>
      </w:sdtPr>
      <w:sdtContent>
        <w:tbl>
          <w:tblPr>
            <w:tblStyle w:val="afb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75"/>
            <w:gridCol w:w="1350"/>
            <w:gridCol w:w="1455"/>
            <w:gridCol w:w="1545"/>
          </w:tblGrid>
          <w:tr w:rsidR="003E6E5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APPRENDIMENTO DELLE LINGUE STRANIERE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DIFFICOLTA’ DELLA PRONUNCIA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DIFFICOLTA’ DI ACQUISIZIONE DI AUTOMATISMI GRAMMATICALI DI BASE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DIFFICOLTA’ NELLA SCRITTURA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lastRenderedPageBreak/>
                  <w:t>DIFFICOLTA’ NELL’ESPOSIZIONE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DIFFICOLTA’ NELLA COMPRENSIONE DI MESSAGGI NEGLI ASCOLTI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DIFFICOLTA’ NELL’ACQUISIZIONE DI NUOVO LESSICO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NOTEVOLI DIFFERENZE TRA COMPRENSIONE DEL TESTO SCRITTO ED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75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NOTEVOLI DIFFERENZE TRA PRODUZIONE SCRITTA ED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</w:pP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</w:pP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</w:pP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7" w:hanging="2"/>
        <w:jc w:val="both"/>
      </w:pPr>
    </w:p>
    <w:p w:rsidR="003E6E5C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</w:pPr>
      <w:r>
        <w:rPr>
          <w:b/>
          <w:sz w:val="24"/>
          <w:szCs w:val="24"/>
        </w:rPr>
        <w:lastRenderedPageBreak/>
        <w:t>Altre caratteristiche del processo di apprendimento</w:t>
      </w:r>
    </w:p>
    <w:tbl>
      <w:tblPr>
        <w:tblStyle w:val="afc"/>
        <w:tblpPr w:leftFromText="141" w:rightFromText="141" w:vertAnchor="page" w:horzAnchor="margin" w:tblpY="1111"/>
        <w:tblW w:w="99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600"/>
        <w:gridCol w:w="1275"/>
        <w:gridCol w:w="1260"/>
        <w:gridCol w:w="825"/>
      </w:tblGrid>
      <w:tr w:rsidR="003E6E5C">
        <w:trPr>
          <w:trHeight w:val="1271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0" w:hanging="2"/>
              <w:jc w:val="center"/>
              <w:textDirection w:val="lrTb"/>
            </w:pPr>
            <w:r>
              <w:rPr>
                <w:b/>
              </w:rPr>
              <w:t>GRIGLIA OSSERVATIVA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Osservazione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degli INSEGNANTI</w:t>
            </w:r>
          </w:p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Manifesta difficoltà nel </w:t>
            </w:r>
            <w:r>
              <w:rPr>
                <w:b/>
              </w:rPr>
              <w:t>rispetto delle regole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>Manifesta difficoltà nel mantenere l’</w:t>
            </w:r>
            <w:r>
              <w:rPr>
                <w:b/>
              </w:rPr>
              <w:t>attenzione</w:t>
            </w:r>
            <w:r>
              <w:t xml:space="preserve"> durante le spiegazioni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Non svolge regolarmente i </w:t>
            </w:r>
            <w:r>
              <w:rPr>
                <w:b/>
              </w:rPr>
              <w:t xml:space="preserve">compiti </w:t>
            </w:r>
            <w:r>
              <w:t>a casa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Non esegue le </w:t>
            </w:r>
            <w:r>
              <w:rPr>
                <w:b/>
              </w:rPr>
              <w:t>consegne</w:t>
            </w:r>
            <w:r>
              <w:t xml:space="preserve"> che gli vengono proposte in classe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Manifesta difficoltà nella </w:t>
            </w:r>
            <w:r>
              <w:rPr>
                <w:b/>
              </w:rPr>
              <w:t>comprensione delle consegne</w:t>
            </w:r>
            <w:r>
              <w:t xml:space="preserve"> proposte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Fa </w:t>
            </w:r>
            <w:r>
              <w:rPr>
                <w:b/>
              </w:rPr>
              <w:t>domande non pertinenti</w:t>
            </w:r>
            <w:r>
              <w:t xml:space="preserve"> all’insegnante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Disturba</w:t>
            </w:r>
            <w:r>
              <w:t xml:space="preserve"> lo svolgimento delle lezioni (distrae i compagni, ecc.)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Non presta attenzione ai richiami</w:t>
            </w:r>
            <w:r>
              <w:t xml:space="preserve"> dell’insegnante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Manifesta </w:t>
            </w:r>
            <w:r>
              <w:rPr>
                <w:b/>
              </w:rPr>
              <w:t>difficoltà a stare fermo nel proprio banco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Si fa distrarre</w:t>
            </w:r>
            <w:r>
              <w:t xml:space="preserve"> dai compagni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>Manifesta timidezza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Viene </w:t>
            </w:r>
            <w:r>
              <w:rPr>
                <w:b/>
              </w:rPr>
              <w:t>escluso dai compagni</w:t>
            </w:r>
            <w:r>
              <w:t xml:space="preserve"> dalle attività scolastiche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Viene </w:t>
            </w:r>
            <w:r>
              <w:rPr>
                <w:b/>
              </w:rPr>
              <w:t>escluso dai compagni</w:t>
            </w:r>
            <w:r>
              <w:t xml:space="preserve"> nei momenti di pausa delle attività didattiche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Tende ad autoescludersi</w:t>
            </w:r>
            <w:r>
              <w:t xml:space="preserve"> dalle attività scolastiche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Tende ad autoescludersi</w:t>
            </w:r>
            <w:r>
              <w:t xml:space="preserve"> nelle dinamiche relazionali con i pari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Non porta</w:t>
            </w:r>
            <w:r>
              <w:t xml:space="preserve"> a scuola </w:t>
            </w:r>
            <w:r>
              <w:rPr>
                <w:b/>
              </w:rPr>
              <w:t>i materiali</w:t>
            </w:r>
            <w:r>
              <w:t xml:space="preserve"> necessari alle attività scolastiche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1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rPr>
                <w:b/>
              </w:rPr>
              <w:t>Ha scarsa cura dei materiali</w:t>
            </w:r>
            <w:r>
              <w:t xml:space="preserve"> per le attività scolastiche (propri e della scuola)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  <w:tr w:rsidR="003E6E5C">
        <w:trPr>
          <w:trHeight w:val="327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textDirection w:val="lrTb"/>
            </w:pPr>
            <w:r>
              <w:t xml:space="preserve">Dimostra </w:t>
            </w:r>
            <w:r>
              <w:rPr>
                <w:b/>
              </w:rPr>
              <w:t>scarsa fiducia</w:t>
            </w:r>
            <w:r>
              <w:t xml:space="preserve"> </w:t>
            </w:r>
            <w:r>
              <w:rPr>
                <w:b/>
              </w:rPr>
              <w:t>nelle proprie capacità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Si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In parte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jc w:val="center"/>
              <w:textDirection w:val="lrTb"/>
            </w:pPr>
            <w:r>
              <w:t>No</w:t>
            </w:r>
          </w:p>
        </w:tc>
      </w:tr>
    </w:tbl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right="56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6E5C" w:rsidRDefault="003E6E5C">
      <w:pPr>
        <w:keepNext/>
        <w:spacing w:before="240" w:after="60"/>
        <w:ind w:left="0" w:hanging="2"/>
        <w:rPr>
          <w:b/>
          <w:sz w:val="24"/>
          <w:szCs w:val="24"/>
        </w:rPr>
      </w:pPr>
    </w:p>
    <w:sdt>
      <w:sdtPr>
        <w:tag w:val="goog_rdk_7"/>
        <w:id w:val="713191045"/>
        <w:lock w:val="contentLocked"/>
      </w:sdtPr>
      <w:sdtContent>
        <w:tbl>
          <w:tblPr>
            <w:tblStyle w:val="afd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10"/>
            <w:gridCol w:w="7294"/>
          </w:tblGrid>
          <w:tr w:rsidR="003E6E5C">
            <w:trPr>
              <w:trHeight w:val="440"/>
            </w:trPr>
            <w:tc>
              <w:tcPr>
                <w:tcW w:w="2910" w:type="dxa"/>
                <w:vMerge w:val="restart"/>
              </w:tcPr>
              <w:p w:rsidR="003E6E5C" w:rsidRDefault="00000000">
                <w:pPr>
                  <w:widowControl w:val="0"/>
                  <w:spacing w:before="60"/>
                  <w:ind w:left="0" w:hanging="2"/>
                  <w:jc w:val="center"/>
                </w:pPr>
                <w:r>
                  <w:rPr>
                    <w:b/>
                  </w:rPr>
                  <w:t>DIAGNOSI</w:t>
                </w:r>
              </w:p>
              <w:p w:rsidR="003E6E5C" w:rsidRDefault="00000000">
                <w:pPr>
                  <w:widowControl w:val="0"/>
                  <w:ind w:left="0" w:hanging="2"/>
                  <w:jc w:val="center"/>
                </w:pPr>
                <w:r>
                  <w:rPr>
                    <w:b/>
                  </w:rPr>
                  <w:t>SPECIALISTICA</w:t>
                </w:r>
              </w:p>
              <w:p w:rsidR="003E6E5C" w:rsidRDefault="00000000">
                <w:pPr>
                  <w:widowControl w:val="0"/>
                  <w:ind w:left="0" w:hanging="2"/>
                  <w:jc w:val="center"/>
                </w:pPr>
                <w:r>
                  <w:t>(dati rilevabili, se presenti, nella diagnosi)</w:t>
                </w:r>
              </w:p>
            </w:tc>
            <w:tc>
              <w:tcPr>
                <w:tcW w:w="729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PROPRIETA’ LINGUISTICA-MEMORIA-</w:t>
                </w:r>
                <w:r>
                  <w:rPr>
                    <w:b/>
                  </w:rPr>
                  <w:t xml:space="preserve">ATTENZIONE- AFFATICABILITA’- PRASSIE </w:t>
                </w:r>
              </w:p>
            </w:tc>
          </w:tr>
          <w:tr w:rsidR="003E6E5C">
            <w:trPr>
              <w:trHeight w:val="440"/>
            </w:trPr>
            <w:tc>
              <w:tcPr>
                <w:tcW w:w="2910" w:type="dxa"/>
                <w:vMerge/>
              </w:tcPr>
              <w:p w:rsidR="003E6E5C" w:rsidRDefault="003E6E5C">
                <w:pPr>
                  <w:widowControl w:val="0"/>
                  <w:ind w:left="0" w:hanging="2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729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p>
            </w:tc>
          </w:tr>
        </w:tbl>
      </w:sdtContent>
    </w:sdt>
    <w:p w:rsidR="003E6E5C" w:rsidRDefault="00000000">
      <w:pPr>
        <w:keepNext/>
        <w:spacing w:before="240" w:after="6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Osservazione in classe: </w:t>
      </w:r>
      <w:r>
        <w:rPr>
          <w:sz w:val="24"/>
          <w:szCs w:val="24"/>
        </w:rPr>
        <w:t>dati rilevati direttamente dagli insegnanti</w:t>
      </w:r>
    </w:p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8"/>
        <w:id w:val="-1625253481"/>
        <w:lock w:val="contentLocked"/>
      </w:sdtPr>
      <w:sdtContent>
        <w:tbl>
          <w:tblPr>
            <w:tblStyle w:val="afe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3E6E5C">
            <w:trPr>
              <w:trHeight w:val="440"/>
            </w:trPr>
            <w:tc>
              <w:tcPr>
                <w:tcW w:w="10204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ATTENZIONE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VISUO SPAZIALE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SELETTIVA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</w:pPr>
                <w:r>
                  <w:rPr>
                    <w:b/>
                  </w:rPr>
                  <w:t>INTENSIVA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</w:tbl>
      </w:sdtContent>
    </w:sdt>
    <w:p w:rsidR="003E6E5C" w:rsidRDefault="003E6E5C">
      <w:pPr>
        <w:keepNext/>
        <w:spacing w:before="240" w:after="60"/>
        <w:ind w:left="0" w:hanging="2"/>
        <w:rPr>
          <w:sz w:val="24"/>
          <w:szCs w:val="24"/>
        </w:rPr>
      </w:pPr>
    </w:p>
    <w:sdt>
      <w:sdtPr>
        <w:tag w:val="goog_rdk_9"/>
        <w:id w:val="-1147994354"/>
        <w:lock w:val="contentLocked"/>
      </w:sdtPr>
      <w:sdtContent>
        <w:tbl>
          <w:tblPr>
            <w:tblStyle w:val="aff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TEMPI DI ASCOLTO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Parzialmente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Adeguati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TEMPI DI LAVORO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Parzialmente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Adeguati</w:t>
                </w:r>
              </w:p>
            </w:tc>
          </w:tr>
          <w:tr w:rsidR="003E6E5C">
            <w:tc>
              <w:tcPr>
                <w:tcW w:w="2551" w:type="dxa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</w:pPr>
                <w:r>
                  <w:rPr>
                    <w:b/>
                  </w:rPr>
                  <w:t>AFFATICABILITA’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24" w:line="360" w:lineRule="auto"/>
        <w:ind w:left="0" w:right="567" w:hanging="2"/>
        <w:jc w:val="both"/>
        <w:rPr>
          <w:sz w:val="24"/>
          <w:szCs w:val="24"/>
        </w:rPr>
      </w:pPr>
      <w:r>
        <w:rPr>
          <w:b/>
          <w:highlight w:val="yellow"/>
        </w:rPr>
        <w:t xml:space="preserve">   </w:t>
      </w:r>
    </w:p>
    <w:sdt>
      <w:sdtPr>
        <w:tag w:val="goog_rdk_10"/>
        <w:id w:val="-504155215"/>
        <w:lock w:val="contentLocked"/>
      </w:sdtPr>
      <w:sdtContent>
        <w:tbl>
          <w:tblPr>
            <w:tblStyle w:val="aff0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PRASSIE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DIFFICOLTA’ DI ESECUZIONE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DIFFICOLTA’ DI PIANIFICAZIONE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DIFFICOLTA’ DI PROGRAMMAZIONE E PROGETTAZIONE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spacing w:before="60" w:after="6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Altro:</w:t>
                </w:r>
              </w:p>
              <w:p w:rsidR="003E6E5C" w:rsidRDefault="00000000">
                <w:pPr>
                  <w:spacing w:before="60" w:after="60"/>
                  <w:ind w:left="0" w:hanging="2"/>
                  <w:rPr>
                    <w:b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p>
            </w:tc>
          </w:tr>
        </w:tbl>
      </w:sdtContent>
    </w:sdt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567" w:hanging="3"/>
        <w:jc w:val="both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1" w:hanging="3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567" w:hanging="3"/>
        <w:jc w:val="both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567" w:hanging="3"/>
        <w:jc w:val="both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567" w:hanging="3"/>
        <w:jc w:val="both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3E6E5C" w:rsidP="00B6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67" w:firstLineChars="0" w:firstLine="0"/>
        <w:jc w:val="both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Osservazione di ulteriori aspetti significativi </w:t>
      </w:r>
    </w:p>
    <w:sdt>
      <w:sdtPr>
        <w:tag w:val="goog_rdk_11"/>
        <w:id w:val="1512067120"/>
        <w:lock w:val="contentLocked"/>
      </w:sdtPr>
      <w:sdtContent>
        <w:tbl>
          <w:tblPr>
            <w:tblStyle w:val="aff1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MOTIVAZIONE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PARTECIPAZIONE AL DIALOGO EDUCATIVO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CONSAPEVOLEZZA DELLE PROPRIE DIFFICOLTA’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CONSAPEVOLEZZA DEI PROPRI PUNTI DI FORZA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AUTOSTIMA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</w:tbl>
      </w:sdtContent>
    </w:sdt>
    <w:p w:rsidR="003E6E5C" w:rsidRDefault="003E6E5C">
      <w:pPr>
        <w:widowControl w:val="0"/>
        <w:spacing w:after="324" w:line="360" w:lineRule="auto"/>
        <w:ind w:left="0" w:right="567" w:hanging="2"/>
        <w:jc w:val="both"/>
        <w:rPr>
          <w:sz w:val="24"/>
          <w:szCs w:val="24"/>
        </w:rPr>
      </w:pPr>
    </w:p>
    <w:sdt>
      <w:sdtPr>
        <w:tag w:val="goog_rdk_12"/>
        <w:id w:val="-156694810"/>
        <w:lock w:val="contentLocked"/>
      </w:sdtPr>
      <w:sdtContent>
        <w:tbl>
          <w:tblPr>
            <w:tblStyle w:val="aff2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ATTEGGIAMENTI E COMPORTAMENTI RISCONTRABILI A SCUOLA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REGOLARITA’ DELLA FREQUENZA SCOLASTICA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ACCETTAZIONE E RISPETTO DELLE REGOLE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RISPETTO DEGLI IMPEGNI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ACCETTAZIONE CONSAPEVOLE DEGLI STRUMENTI COMPENSATIVI E DELLE MISURE DISPENSATIVE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  <w:rPr>
                    <w:b/>
                  </w:rPr>
                </w:pPr>
                <w:r>
                  <w:rPr>
                    <w:b/>
                  </w:rPr>
                  <w:t>AUTONOMIA NEL LAVORO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</w:tbl>
      </w:sdtContent>
    </w:sdt>
    <w:p w:rsidR="003E6E5C" w:rsidRDefault="003E6E5C">
      <w:pPr>
        <w:widowControl w:val="0"/>
        <w:spacing w:after="324" w:line="360" w:lineRule="auto"/>
        <w:ind w:left="0" w:right="567" w:hanging="2"/>
        <w:jc w:val="both"/>
        <w:rPr>
          <w:sz w:val="24"/>
          <w:szCs w:val="24"/>
        </w:rPr>
      </w:pPr>
    </w:p>
    <w:sdt>
      <w:sdtPr>
        <w:tag w:val="goog_rdk_13"/>
        <w:id w:val="2140900542"/>
        <w:lock w:val="contentLocked"/>
      </w:sdtPr>
      <w:sdtContent>
        <w:tbl>
          <w:tblPr>
            <w:tblStyle w:val="aff3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STRATEGIE UTILIZZATE DALL’ALUNNO NELLO STUDIO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SOTTOLINEA, IDENTIFICA PAROLE CHIAVE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COSTRUISCE SCHEMI, MAPPE, RIASSUNTI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>UTILIZZA STRUMENTI INFORMATICI</w:t>
                </w:r>
                <w:r>
                  <w:t xml:space="preserve"> (PC, correttore ortografico, audiolibri…)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c>
              <w:tcPr>
                <w:tcW w:w="5760" w:type="dxa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 xml:space="preserve">UTILIZZA STRATEGIE DI MEMORIZZAZIONE </w:t>
                </w:r>
                <w:r>
                  <w:t>(immagini, colori, riquadrature…)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3E6E5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3E6E5C" w:rsidRDefault="00000000">
                <w:pPr>
                  <w:ind w:left="0" w:hanging="2"/>
                </w:pPr>
                <w:r>
                  <w:rPr>
                    <w:b/>
                  </w:rPr>
                  <w:t xml:space="preserve">Altro: </w:t>
                </w:r>
                <w: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p>
              <w:p w:rsidR="003E6E5C" w:rsidRDefault="00000000">
                <w:pPr>
                  <w:widowControl w:val="0"/>
                  <w:ind w:left="0" w:hanging="2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3E6E5C" w:rsidRDefault="003E6E5C">
      <w:pPr>
        <w:spacing w:line="360" w:lineRule="auto"/>
        <w:ind w:left="0" w:right="567" w:hanging="2"/>
        <w:jc w:val="both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:rsidR="003E6E5C" w:rsidRDefault="003E6E5C" w:rsidP="00B626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E6E5C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PATTO EDUCATIVO 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sz w:val="24"/>
          <w:szCs w:val="24"/>
          <w:u w:val="single"/>
        </w:rPr>
        <w:t>Si concorda con la famiglia e lo studente</w:t>
      </w:r>
      <w:r>
        <w:rPr>
          <w:b/>
          <w:sz w:val="24"/>
          <w:szCs w:val="24"/>
        </w:rPr>
        <w:t>: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rPr>
          <w:b/>
          <w:sz w:val="24"/>
          <w:szCs w:val="24"/>
        </w:rPr>
        <w:t xml:space="preserve">  </w:t>
      </w:r>
      <w:r>
        <w:rPr>
          <w:b/>
        </w:rPr>
        <w:t>Nelle attività di studio l’allievo</w:t>
      </w:r>
      <w:r>
        <w:t xml:space="preserve">: 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è seguito da un Tutor, doposcuola, educatore nelle discipline: ____________________________</w:t>
      </w: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</w:pPr>
      <w:r>
        <w:t xml:space="preserve">con cadenza: □ quotidiana □ bisettimanale    □ settimanale    □ quindicinale 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è seguito da familiari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ricorre all’aiuto di compagni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altro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b/>
          <w:sz w:val="24"/>
          <w:szCs w:val="24"/>
        </w:rPr>
        <w:t xml:space="preserve">Strumenti compensativi da utilizzare nel lavoro a casa 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strumenti informatici (pc, videoscrittura con correttore ortografico…)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libri digitali, audiolibri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 xml:space="preserve">appunti scritti al pc 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registrazioni digitali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materiali multimediali (video, simulazioni…)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testi semplificati e/o ridotti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 xml:space="preserve">fotocopie 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schemi e mappe</w:t>
      </w:r>
    </w:p>
    <w:p w:rsidR="003E6E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</w:pPr>
      <w:r>
        <w:t>altro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k7ukbif3vjij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INTERVENTI EDUCATIVI E STRATEGIE DIDATTICHE INCLUSIVE</w:t>
      </w:r>
    </w:p>
    <w:p w:rsidR="003E6E5C" w:rsidRPr="00B626C7" w:rsidRDefault="00000000" w:rsidP="00B626C7">
      <w:pPr>
        <w:widowControl w:val="0"/>
        <w:spacing w:before="323"/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STRATEGIE METODOLOGICHE E DIDATTICHE INCLUSIVE</w:t>
      </w:r>
    </w:p>
    <w:tbl>
      <w:tblPr>
        <w:tblStyle w:val="aff4"/>
        <w:tblpPr w:leftFromText="180" w:rightFromText="180" w:topFromText="180" w:bottomFromText="180" w:vertAnchor="text"/>
        <w:tblW w:w="104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0"/>
      </w:tblGrid>
      <w:tr w:rsidR="003E6E5C">
        <w:trPr>
          <w:cantSplit/>
          <w:trHeight w:val="680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5C" w:rsidRDefault="00000000">
            <w:pPr>
              <w:spacing w:before="60" w:after="60"/>
              <w:ind w:left="0" w:hanging="2"/>
              <w:textDirection w:val="lrTb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Creare un clima di apprendimento sereno, nel riconoscimento e nel rispetto delle singole diversità</w:t>
            </w:r>
          </w:p>
        </w:tc>
      </w:tr>
      <w:tr w:rsidR="003E6E5C">
        <w:trPr>
          <w:trHeight w:val="355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 w:line="360" w:lineRule="auto"/>
              <w:ind w:left="0" w:hanging="2"/>
              <w:textDirection w:val="lrTb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Privilegiare la gratificazione e l’incoraggiamento</w:t>
            </w:r>
          </w:p>
        </w:tc>
      </w:tr>
      <w:tr w:rsidR="003E6E5C">
        <w:trPr>
          <w:trHeight w:val="355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 w:line="360" w:lineRule="auto"/>
              <w:ind w:left="0" w:hanging="2"/>
              <w:textDirection w:val="lrTb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Organizzare attività in coppia o in piccolo gruppo</w:t>
            </w:r>
          </w:p>
        </w:tc>
      </w:tr>
      <w:tr w:rsidR="003E6E5C">
        <w:trPr>
          <w:trHeight w:val="355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 w:line="360" w:lineRule="auto"/>
              <w:ind w:left="0" w:hanging="2"/>
              <w:textDirection w:val="lrTb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Prevedere momenti di affiancamento, per un immediato intervento di supporto (anche con ragazzi tutor)</w:t>
            </w:r>
          </w:p>
        </w:tc>
      </w:tr>
      <w:tr w:rsidR="003E6E5C">
        <w:trPr>
          <w:trHeight w:val="384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widowControl w:val="0"/>
              <w:spacing w:line="360" w:lineRule="auto"/>
              <w:ind w:left="0" w:hanging="2"/>
              <w:textDirection w:val="lrTb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Utilizzare un carattere di stampa che faciliti la comprensione dello studente</w:t>
            </w:r>
          </w:p>
        </w:tc>
      </w:tr>
      <w:tr w:rsidR="003E6E5C">
        <w:trPr>
          <w:trHeight w:val="355"/>
        </w:trPr>
        <w:tc>
          <w:tcPr>
            <w:tcW w:w="10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 w:line="360" w:lineRule="auto"/>
              <w:ind w:left="0" w:right="-519" w:hanging="2"/>
              <w:textDirection w:val="lrTb"/>
              <w:rPr>
                <w:rFonts w:ascii="Calibri" w:eastAsia="Calibri" w:hAnsi="Calibri" w:cs="Calibri"/>
              </w:rPr>
            </w:pPr>
            <w: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Eventuali altre proposte </w:t>
            </w:r>
            <w:r>
              <w:rPr>
                <w:rFonts w:ascii="Calibri" w:eastAsia="Calibri" w:hAnsi="Calibri" w:cs="Calibri"/>
              </w:rPr>
              <w:t>che si ritiene si adattino alla specificità dell’alunno (strategie di studio,  organizzazione del lavoro, dei compiti)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E6E5C" w:rsidRDefault="003E6E5C" w:rsidP="00B626C7">
      <w:pPr>
        <w:widowControl w:val="0"/>
        <w:spacing w:before="527" w:line="242" w:lineRule="auto"/>
        <w:ind w:leftChars="0" w:left="0" w:right="911" w:firstLineChars="0" w:firstLine="0"/>
        <w:rPr>
          <w:rFonts w:ascii="Calibri" w:eastAsia="Calibri" w:hAnsi="Calibri" w:cs="Calibri"/>
          <w:b/>
        </w:rPr>
      </w:pPr>
    </w:p>
    <w:p w:rsidR="003E6E5C" w:rsidRDefault="00000000">
      <w:pPr>
        <w:widowControl w:val="0"/>
        <w:spacing w:before="527" w:line="242" w:lineRule="auto"/>
        <w:ind w:left="0" w:right="911" w:hanging="2"/>
      </w:pPr>
      <w:r>
        <w:rPr>
          <w:rFonts w:ascii="Calibri" w:eastAsia="Calibri" w:hAnsi="Calibri" w:cs="Calibri"/>
          <w:b/>
        </w:rPr>
        <w:t>INTERVENTI INTEGRATIVI DI SUPPORTO PREVISTO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(cancell</w:t>
      </w:r>
      <w:r w:rsidR="00B626C7"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re eventuali interventi non previsti) </w:t>
      </w:r>
    </w:p>
    <w:p w:rsidR="003E6E5C" w:rsidRDefault="003E6E5C">
      <w:pPr>
        <w:ind w:left="0" w:hanging="2"/>
      </w:pPr>
    </w:p>
    <w:p w:rsidR="003E6E5C" w:rsidRDefault="00000000">
      <w:pPr>
        <w:numPr>
          <w:ilvl w:val="0"/>
          <w:numId w:val="2"/>
        </w:numPr>
        <w:spacing w:before="120"/>
        <w:ind w:left="0" w:hanging="2"/>
      </w:pPr>
      <w:r>
        <w:t>attività di consolidamento e/o di potenziamento</w:t>
      </w:r>
    </w:p>
    <w:p w:rsidR="003E6E5C" w:rsidRDefault="00000000">
      <w:pPr>
        <w:numPr>
          <w:ilvl w:val="0"/>
          <w:numId w:val="2"/>
        </w:numPr>
        <w:spacing w:before="120"/>
        <w:ind w:left="0" w:hanging="2"/>
      </w:pPr>
      <w:r>
        <w:t>attività di laboratorio</w:t>
      </w:r>
    </w:p>
    <w:p w:rsidR="003E6E5C" w:rsidRDefault="00000000">
      <w:pPr>
        <w:numPr>
          <w:ilvl w:val="0"/>
          <w:numId w:val="2"/>
        </w:numPr>
        <w:spacing w:before="120"/>
        <w:ind w:left="0" w:hanging="2"/>
      </w:pPr>
      <w:r>
        <w:t>attività di classi aperte (per piccoli gruppi)</w:t>
      </w:r>
    </w:p>
    <w:p w:rsidR="003E6E5C" w:rsidRDefault="00000000">
      <w:pPr>
        <w:numPr>
          <w:ilvl w:val="0"/>
          <w:numId w:val="2"/>
        </w:numPr>
        <w:spacing w:before="120"/>
        <w:ind w:left="0" w:hanging="2"/>
      </w:pPr>
      <w:r>
        <w:t xml:space="preserve">attività extracurriculari </w:t>
      </w:r>
    </w:p>
    <w:p w:rsidR="003E6E5C" w:rsidRDefault="00000000">
      <w:pPr>
        <w:numPr>
          <w:ilvl w:val="0"/>
          <w:numId w:val="2"/>
        </w:numPr>
        <w:spacing w:before="120"/>
        <w:ind w:left="0" w:hanging="2"/>
      </w:pPr>
      <w:r>
        <w:t>altro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3E6E5C" w:rsidRDefault="003E6E5C">
      <w:pPr>
        <w:spacing w:before="120"/>
        <w:ind w:left="0" w:hanging="2"/>
      </w:pPr>
    </w:p>
    <w:p w:rsidR="003E6E5C" w:rsidRDefault="003E6E5C">
      <w:pPr>
        <w:widowControl w:val="0"/>
        <w:ind w:left="0" w:hanging="2"/>
      </w:pPr>
    </w:p>
    <w:p w:rsidR="003E6E5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4"/>
          <w:szCs w:val="24"/>
        </w:rPr>
        <w:t>Per l’indicazione delle misure dispensative e strumenti compensativi si veda Quadro Riassuntivo seguente.</w:t>
      </w: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0"/>
          <w:szCs w:val="20"/>
        </w:rPr>
      </w:pPr>
    </w:p>
    <w:tbl>
      <w:tblPr>
        <w:tblStyle w:val="aff5"/>
        <w:tblW w:w="975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08"/>
        <w:gridCol w:w="3390"/>
        <w:gridCol w:w="3253"/>
      </w:tblGrid>
      <w:tr w:rsidR="003E6E5C">
        <w:trPr>
          <w:trHeight w:val="1111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 o AMBITO DISCIPLINARE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MISURE DISPENSATIVE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STRUMENTI COMPENSATIVI</w:t>
            </w: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………………..................... </w:t>
            </w:r>
          </w:p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lastRenderedPageBreak/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3E6E5C">
        <w:trPr>
          <w:trHeight w:val="1227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DISCIPLINA</w:t>
            </w:r>
          </w:p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……………….......................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</w:tbl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17365D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B626C7" w:rsidRDefault="00B626C7">
      <w:pPr>
        <w:ind w:left="0" w:right="567" w:hanging="2"/>
        <w:jc w:val="both"/>
        <w:rPr>
          <w:b/>
          <w:sz w:val="24"/>
          <w:szCs w:val="24"/>
        </w:rPr>
      </w:pPr>
    </w:p>
    <w:p w:rsidR="003E6E5C" w:rsidRDefault="00000000">
      <w:pPr>
        <w:ind w:left="0" w:right="567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 compilazione del PDP è effettuata dopo un periodo di osservazione dell’allievo.</w:t>
      </w:r>
    </w:p>
    <w:p w:rsidR="003E6E5C" w:rsidRDefault="00000000">
      <w:pPr>
        <w:ind w:left="0" w:right="567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Il PDP viene deliberato dal Consiglio di classe/Team docenti, firmato dal Dirigente Scolastico, dai docenti e dalla famiglia.</w:t>
      </w:r>
    </w:p>
    <w:p w:rsidR="003E6E5C" w:rsidRDefault="003E6E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Le parti coinvolte si impegnano a rispettare quanto condiviso e concordato nel presente PDP per il successo formativo dell'alunno.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rPr>
          <w:sz w:val="24"/>
          <w:szCs w:val="24"/>
        </w:rPr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both"/>
      </w:pPr>
      <w:r>
        <w:rPr>
          <w:b/>
          <w:sz w:val="24"/>
          <w:szCs w:val="24"/>
        </w:rPr>
        <w:t>FIRMA DEI DOCENTI</w:t>
      </w:r>
    </w:p>
    <w:tbl>
      <w:tblPr>
        <w:tblStyle w:val="aff6"/>
        <w:tblW w:w="9808" w:type="dxa"/>
        <w:tblInd w:w="-231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3E6E5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</w:pPr>
            <w: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</w:pPr>
            <w: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</w:pPr>
            <w:r>
              <w:t>FIRMA</w:t>
            </w:r>
          </w:p>
        </w:tc>
      </w:tr>
      <w:tr w:rsidR="003E6E5C">
        <w:trPr>
          <w:trHeight w:val="26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  <w:tr w:rsidR="003E6E5C">
        <w:trPr>
          <w:trHeight w:val="22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E5C" w:rsidRDefault="003E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rPr>
                <w:sz w:val="16"/>
                <w:szCs w:val="16"/>
              </w:rPr>
            </w:pPr>
          </w:p>
        </w:tc>
      </w:tr>
    </w:tbl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sz w:val="26"/>
          <w:szCs w:val="26"/>
        </w:rPr>
      </w:pPr>
      <w:r>
        <w:rPr>
          <w:b/>
        </w:rPr>
        <w:t>FIRMA DEI GENITORI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</w:pPr>
      <w:r>
        <w:rPr>
          <w:sz w:val="26"/>
          <w:szCs w:val="26"/>
        </w:rPr>
        <w:t xml:space="preserve">__________________________                   </w:t>
      </w:r>
      <w:r>
        <w:rPr>
          <w:sz w:val="16"/>
          <w:szCs w:val="16"/>
        </w:rPr>
        <w:t xml:space="preserve">   </w:t>
      </w: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</w:pPr>
      <w:r>
        <w:rPr>
          <w:sz w:val="26"/>
          <w:szCs w:val="26"/>
        </w:rPr>
        <w:t>___________________________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1" w:hanging="3"/>
        <w:rPr>
          <w:sz w:val="26"/>
          <w:szCs w:val="26"/>
        </w:rPr>
      </w:pP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0" w:hanging="2"/>
      </w:pPr>
      <w:proofErr w:type="gramStart"/>
      <w:r>
        <w:rPr>
          <w:i/>
        </w:rPr>
        <w:t xml:space="preserve">Modena, </w:t>
      </w:r>
      <w:r>
        <w:rPr>
          <w:sz w:val="26"/>
          <w:szCs w:val="26"/>
        </w:rPr>
        <w:t xml:space="preserve"> _</w:t>
      </w:r>
      <w:proofErr w:type="gramEnd"/>
      <w:r>
        <w:rPr>
          <w:sz w:val="26"/>
          <w:szCs w:val="26"/>
        </w:rPr>
        <w:t>________________</w:t>
      </w:r>
      <w:r>
        <w:rPr>
          <w:b/>
          <w:sz w:val="24"/>
          <w:szCs w:val="24"/>
        </w:rPr>
        <w:t xml:space="preserve">                                  </w:t>
      </w:r>
      <w:r>
        <w:rPr>
          <w:b/>
        </w:rPr>
        <w:t>IL DIRIGENTE SCOLASTICO</w:t>
      </w:r>
    </w:p>
    <w:p w:rsidR="003E6E5C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0" w:hanging="2"/>
        <w:jc w:val="right"/>
      </w:pPr>
      <w:r>
        <w:rPr>
          <w:b/>
          <w:sz w:val="24"/>
          <w:szCs w:val="24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_____________________________</w:t>
      </w: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B626C7" w:rsidRDefault="00B626C7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3E6E5C" w:rsidRDefault="00000000">
      <w:pPr>
        <w:widowControl w:val="0"/>
        <w:ind w:left="0" w:hanging="2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color w:val="17365D"/>
        </w:rPr>
        <w:lastRenderedPageBreak/>
        <w:t>Q</w:t>
      </w:r>
      <w:r>
        <w:rPr>
          <w:rFonts w:ascii="Times New Roman" w:eastAsia="Times New Roman" w:hAnsi="Times New Roman" w:cs="Times New Roman"/>
          <w:b/>
        </w:rPr>
        <w:t xml:space="preserve">UADRO RIASSUNTIVO DEGLI STRUMENTI COMPENSATIVI E DELLE MISURE DISPENSATIVE. </w:t>
      </w:r>
    </w:p>
    <w:p w:rsidR="003E6E5C" w:rsidRDefault="003E6E5C">
      <w:pPr>
        <w:widowControl w:val="0"/>
        <w:ind w:left="0" w:hanging="2"/>
        <w:jc w:val="both"/>
      </w:pPr>
    </w:p>
    <w:tbl>
      <w:tblPr>
        <w:tblStyle w:val="aff7"/>
        <w:tblW w:w="992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5C" w:rsidRDefault="00000000">
            <w:pPr>
              <w:spacing w:before="120"/>
              <w:ind w:left="0" w:hanging="2"/>
            </w:pPr>
            <w:r>
              <w:rPr>
                <w:b/>
              </w:rPr>
              <w:t xml:space="preserve">MISURE DISPENSATIVE </w:t>
            </w:r>
            <w:proofErr w:type="gramStart"/>
            <w:r>
              <w:rPr>
                <w:b/>
              </w:rPr>
              <w:t xml:space="preserve">1  </w:t>
            </w:r>
            <w:r>
              <w:t>(</w:t>
            </w:r>
            <w:proofErr w:type="gramEnd"/>
            <w:r>
              <w:t xml:space="preserve">legge 170/10 e linee guida 12/07/11) </w:t>
            </w:r>
            <w:r>
              <w:rPr>
                <w:b/>
              </w:rPr>
              <w:t>E INTERVENTI DI INDIVIDUALIZZAZIONE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Dispensa dalla lettura ad alta voce in classe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Dispensa dall’uso del corsivo e dello stampato minuscolo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Dispensa dalla scrittura sotto dettatura di testi e/o appunti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Dispensa dal ricopiare testi o espressioni matematiche dalla lavagna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Dispensa dallo studio mnemonico delle tabelline, delle forme verbali, delle poesie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Dispensa dall’utilizzo di tempi standard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Riduzione delle consegne senza modificare gli obiettivi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Dispensa da un eccessivo carico di compiti con riadattamento e riduzione delle pagine da studiare, senza modificare gli obiettivi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Dispensa dalla sovrapposizione di compiti e interrogazioni di </w:t>
            </w:r>
            <w:proofErr w:type="gramStart"/>
            <w:r>
              <w:rPr>
                <w:rFonts w:ascii="Calibri" w:eastAsia="Calibri" w:hAnsi="Calibri" w:cs="Calibri"/>
              </w:rPr>
              <w:t>più  materie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Integrazione dei libri di testo con appunti su supporto registrato, digitalizzato o cartaceo </w:t>
            </w:r>
            <w:proofErr w:type="gramStart"/>
            <w:r>
              <w:rPr>
                <w:rFonts w:ascii="Calibri" w:eastAsia="Calibri" w:hAnsi="Calibri" w:cs="Calibri"/>
              </w:rPr>
              <w:t>stampato  sintesi</w:t>
            </w:r>
            <w:proofErr w:type="gramEnd"/>
            <w:r>
              <w:rPr>
                <w:rFonts w:ascii="Calibri" w:eastAsia="Calibri" w:hAnsi="Calibri" w:cs="Calibri"/>
              </w:rPr>
              <w:t xml:space="preserve"> vocale, mappe, schemi, formulari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Accordo sulle modalità e i tempi delle verifiche scritte con possibilità di utilizzare supporti multimediali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Accordo sui tempi e sulle modalità delle interrogazioni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Nelle verifiche, riduzione e adattamento del numero degli esercizi senza modificare gli obiettivi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Nelle verifiche scritte, utilizzo di domande a risposta multipla e (con possibilità di completamento e/o arricchimento con </w:t>
            </w:r>
            <w:proofErr w:type="gramStart"/>
            <w:r>
              <w:rPr>
                <w:rFonts w:ascii="Calibri" w:eastAsia="Calibri" w:hAnsi="Calibri" w:cs="Calibri"/>
              </w:rPr>
              <w:t>una  discussione</w:t>
            </w:r>
            <w:proofErr w:type="gramEnd"/>
            <w:r>
              <w:rPr>
                <w:rFonts w:ascii="Calibri" w:eastAsia="Calibri" w:hAnsi="Calibri" w:cs="Calibri"/>
              </w:rPr>
              <w:t xml:space="preserve"> orale</w:t>
            </w:r>
            <w:proofErr w:type="gramStart"/>
            <w:r>
              <w:rPr>
                <w:rFonts w:ascii="Calibri" w:eastAsia="Calibri" w:hAnsi="Calibri" w:cs="Calibri"/>
              </w:rPr>
              <w:t>);  riduzione</w:t>
            </w:r>
            <w:proofErr w:type="gramEnd"/>
            <w:r>
              <w:rPr>
                <w:rFonts w:ascii="Calibri" w:eastAsia="Calibri" w:hAnsi="Calibri" w:cs="Calibri"/>
              </w:rPr>
              <w:t xml:space="preserve"> al minimo delle domande a risposte aperte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Valutazione dei procedimenti e non dei calcoli nella risoluzione dei problemi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Controllo, da parte dei docenti, della gestione del diario (corretta trascrizione di compiti/avvisi)</w:t>
            </w:r>
          </w:p>
        </w:tc>
      </w:tr>
      <w:tr w:rsidR="003E6E5C">
        <w:trPr>
          <w:cantSplit/>
          <w:trHeight w:val="503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Valutazione del contenuto e non degli errori ortografici</w:t>
            </w:r>
          </w:p>
        </w:tc>
      </w:tr>
    </w:tbl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p w:rsidR="003E6E5C" w:rsidRDefault="003E6E5C">
      <w:pPr>
        <w:widowControl w:val="0"/>
        <w:ind w:left="0" w:hanging="2"/>
        <w:rPr>
          <w:i/>
          <w:sz w:val="18"/>
          <w:szCs w:val="18"/>
          <w:vertAlign w:val="superscript"/>
        </w:rPr>
      </w:pPr>
    </w:p>
    <w:tbl>
      <w:tblPr>
        <w:tblStyle w:val="aff8"/>
        <w:tblW w:w="1020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3E6E5C">
        <w:trPr>
          <w:cantSplit/>
          <w:trHeight w:val="562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5C" w:rsidRDefault="00000000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</w:rPr>
              <w:lastRenderedPageBreak/>
              <w:t xml:space="preserve">STRUMENTI </w:t>
            </w:r>
            <w:proofErr w:type="gramStart"/>
            <w:r>
              <w:rPr>
                <w:b/>
              </w:rPr>
              <w:t xml:space="preserve">COMPENSATIVI  </w:t>
            </w:r>
            <w:r>
              <w:t>(</w:t>
            </w:r>
            <w:proofErr w:type="gramEnd"/>
            <w:r>
              <w:t>legge 170/10 e linee guida 12/07/11)</w:t>
            </w:r>
          </w:p>
        </w:tc>
      </w:tr>
      <w:tr w:rsidR="003E6E5C">
        <w:trPr>
          <w:cantSplit/>
          <w:trHeight w:val="687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di computer e tablet (possibilmente con stampante)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3E6E5C">
        <w:trPr>
          <w:trHeight w:val="260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Utilizzo di risorse audio (file audio digitali, audiolibri…). 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del registratore digitale o di altri strumenti di registrazione per uso personale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di schemi, tabelle, mappe e diagrammi di flusso come supporto durante compiti e verifiche scritte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di formulari e di schemi e/o mappe delle varie discipline scientifiche come supporto durante compiti e verifiche scritte</w:t>
            </w:r>
          </w:p>
        </w:tc>
      </w:tr>
      <w:tr w:rsidR="003E6E5C">
        <w:trPr>
          <w:trHeight w:val="612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Utilizzo di dizionari digitali (cd rom, risorse </w:t>
            </w:r>
            <w:r>
              <w:rPr>
                <w:rFonts w:ascii="Calibri" w:eastAsia="Calibri" w:hAnsi="Calibri" w:cs="Calibri"/>
                <w:i/>
              </w:rPr>
              <w:t>on line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3E6E5C">
        <w:trPr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E5C" w:rsidRDefault="00000000">
            <w:pPr>
              <w:spacing w:before="60" w:after="60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di software didattici e compensativi (</w:t>
            </w:r>
            <w:r>
              <w:rPr>
                <w:rFonts w:ascii="Calibri" w:eastAsia="Calibri" w:hAnsi="Calibri" w:cs="Calibri"/>
                <w:i/>
              </w:rPr>
              <w:t>free</w:t>
            </w:r>
            <w:r>
              <w:rPr>
                <w:rFonts w:ascii="Calibri" w:eastAsia="Calibri" w:hAnsi="Calibri" w:cs="Calibri"/>
              </w:rPr>
              <w:t xml:space="preserve"> e/o commerciali) </w:t>
            </w:r>
          </w:p>
        </w:tc>
      </w:tr>
    </w:tbl>
    <w:p w:rsidR="003E6E5C" w:rsidRDefault="003E6E5C">
      <w:pPr>
        <w:widowControl w:val="0"/>
        <w:ind w:left="0" w:right="142" w:hanging="2"/>
      </w:pPr>
    </w:p>
    <w:p w:rsidR="003E6E5C" w:rsidRDefault="003E6E5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sectPr w:rsidR="003E6E5C">
      <w:footerReference w:type="default" r:id="rId12"/>
      <w:pgSz w:w="11906" w:h="16838"/>
      <w:pgMar w:top="567" w:right="851" w:bottom="567" w:left="851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361" w:rsidRDefault="001F2361">
      <w:pPr>
        <w:spacing w:line="240" w:lineRule="auto"/>
        <w:ind w:left="0" w:hanging="2"/>
      </w:pPr>
      <w:r>
        <w:separator/>
      </w:r>
    </w:p>
  </w:endnote>
  <w:endnote w:type="continuationSeparator" w:id="0">
    <w:p w:rsidR="001F2361" w:rsidRDefault="001F236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E5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B626C7">
      <w:rPr>
        <w:noProof/>
      </w:rPr>
      <w:t>0</w:t>
    </w:r>
    <w:r>
      <w:fldChar w:fldCharType="end"/>
    </w:r>
  </w:p>
  <w:p w:rsidR="003E6E5C" w:rsidRDefault="003E6E5C">
    <w:pPr>
      <w:pBdr>
        <w:top w:val="nil"/>
        <w:left w:val="nil"/>
        <w:bottom w:val="nil"/>
        <w:right w:val="nil"/>
        <w:between w:val="nil"/>
      </w:pBdr>
      <w:spacing w:after="261"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361" w:rsidRDefault="001F2361">
      <w:pPr>
        <w:spacing w:line="240" w:lineRule="auto"/>
        <w:ind w:left="0" w:hanging="2"/>
      </w:pPr>
      <w:r>
        <w:separator/>
      </w:r>
    </w:p>
  </w:footnote>
  <w:footnote w:type="continuationSeparator" w:id="0">
    <w:p w:rsidR="001F2361" w:rsidRDefault="001F236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319EB"/>
    <w:multiLevelType w:val="multilevel"/>
    <w:tmpl w:val="FCD083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6F7D03"/>
    <w:multiLevelType w:val="multilevel"/>
    <w:tmpl w:val="5170A094"/>
    <w:lvl w:ilvl="0">
      <w:start w:val="1"/>
      <w:numFmt w:val="bullet"/>
      <w:lvlText w:val="▯"/>
      <w:lvlJc w:val="left"/>
      <w:pPr>
        <w:ind w:left="644" w:firstLine="28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 w16cid:durableId="376854878">
    <w:abstractNumId w:val="0"/>
  </w:num>
  <w:num w:numId="2" w16cid:durableId="1039161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5C"/>
    <w:rsid w:val="001F2361"/>
    <w:rsid w:val="003E6E5C"/>
    <w:rsid w:val="00B626C7"/>
    <w:rsid w:val="00E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227E"/>
  <w15:docId w15:val="{A552808D-7FA7-47C3-9E4E-0E6A1AD5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qFormat/>
    <w:pPr>
      <w:spacing w:line="240" w:lineRule="auto"/>
    </w:pPr>
    <w:rPr>
      <w:rFonts w:ascii="Tahoma" w:hAnsi="Tahoma" w:cs="Times New Roman"/>
      <w:color w:val="auto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agrafoelenco1">
    <w:name w:val="Paragrafo elenco1"/>
    <w:basedOn w:val="Normale"/>
    <w:pPr>
      <w:suppressAutoHyphens w:val="0"/>
      <w:spacing w:after="200"/>
      <w:ind w:left="720"/>
    </w:pPr>
    <w:rPr>
      <w:rFonts w:ascii="Calibri" w:eastAsia="Calibri" w:hAnsi="Calibri" w:cs="Calibri"/>
      <w:color w:val="auto"/>
      <w:lang w:eastAsia="ar-SA"/>
    </w:rPr>
  </w:style>
  <w:style w:type="character" w:customStyle="1" w:styleId="Rimandonotaapidipagina1">
    <w:name w:val="Rimando nota a piè di pagina1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it-IT" w:eastAsia="ar-SA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CharacterStyle2">
    <w:name w:val="Character Style 2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Style8">
    <w:name w:val="Style 8"/>
    <w:basedOn w:val="Normale"/>
    <w:pPr>
      <w:widowControl w:val="0"/>
      <w:autoSpaceDE w:val="0"/>
      <w:spacing w:before="36" w:line="196" w:lineRule="auto"/>
      <w:ind w:left="216"/>
    </w:pPr>
    <w:rPr>
      <w:color w:val="auto"/>
      <w:sz w:val="24"/>
      <w:szCs w:val="24"/>
      <w:lang w:eastAsia="ar-SA"/>
    </w:rPr>
  </w:style>
  <w:style w:type="paragraph" w:customStyle="1" w:styleId="puntoliberorientrato">
    <w:name w:val="punto libero rientrato"/>
    <w:basedOn w:val="Normale"/>
    <w:pPr>
      <w:widowControl w:val="0"/>
      <w:tabs>
        <w:tab w:val="left" w:pos="369"/>
      </w:tabs>
      <w:suppressAutoHyphens w:val="0"/>
      <w:spacing w:before="120" w:line="240" w:lineRule="auto"/>
      <w:ind w:left="738" w:hanging="369"/>
      <w:jc w:val="both"/>
    </w:pPr>
    <w:rPr>
      <w:rFonts w:ascii="Tahoma" w:eastAsia="Calibri" w:hAnsi="Tahoma" w:cs="Times New Roman"/>
      <w:sz w:val="20"/>
      <w:szCs w:val="20"/>
      <w:lang w:eastAsia="en-US"/>
    </w:rPr>
  </w:style>
  <w:style w:type="character" w:customStyle="1" w:styleId="puntoliberorientratoCarattere">
    <w:name w:val="punto libero rientrato Carattere"/>
    <w:rPr>
      <w:rFonts w:ascii="Tahoma" w:eastAsia="Calibri" w:hAnsi="Tahoma" w:cs="Tahoma"/>
      <w:color w:val="000000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Nessunaspaziatura1">
    <w:name w:val="Nessuna spaziatura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sz w:val="22"/>
      <w:szCs w:val="22"/>
      <w:lang w:val="it-IT" w:eastAsia="ar-SA"/>
    </w:rPr>
  </w:style>
  <w:style w:type="paragraph" w:styleId="Sommario1">
    <w:name w:val="toc 1"/>
    <w:basedOn w:val="Normale"/>
    <w:next w:val="Normale"/>
    <w:pPr>
      <w:tabs>
        <w:tab w:val="right" w:leader="dot" w:pos="9628"/>
      </w:tabs>
      <w:suppressAutoHyphens w:val="0"/>
      <w:spacing w:line="360" w:lineRule="auto"/>
      <w:ind w:left="284" w:hanging="284"/>
    </w:pPr>
    <w:rPr>
      <w:color w:val="auto"/>
      <w:lang w:eastAsia="ar-SA"/>
    </w:rPr>
  </w:style>
  <w:style w:type="paragraph" w:customStyle="1" w:styleId="Titolosommario1">
    <w:name w:val="Titolo sommario1"/>
    <w:basedOn w:val="Titolo1"/>
    <w:next w:val="Normale"/>
    <w:pPr>
      <w:spacing w:after="0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lang w:val="it-IT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6moden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SiqX1Y6DKIKirGweTxuBqmzmQ==">CgMxLjAaHwoBMBIaChgICVIUChJ0YWJsZS5jMmtvOW11YXNkd2gaHwoBMRIaChgICVIUChJ0YWJsZS4xcHIwMTExMHdyOHQaHwoBMhIaChgICVIUChJ0YWJsZS41ZWRwbmt3ajVjNHoaHwoBMxIaChgICVIUChJ0YWJsZS42Z3pnb243ODNnNnUaHwoBNBIaChgICVIUChJ0YWJsZS5tb2k3MmZ0NGV6YjAaHwoBNRIaChgICVIUChJ0YWJsZS5nMndlMWhzdWlmNm8aHwoBNhIaChgICVIUChJ0YWJsZS54bjFvNDd2aW9zeHIaHwoBNxIaChgICVIUChJ0YWJsZS5zbTZidWlkNzFzdDYaHwoBOBIaChgICVIUChJ0YWJsZS5sbTdwNmZtcTQzOHcaHwoBORIaChgICVIUChJ0YWJsZS43Y200ZjJncXhjMjQaIAoCMTASGgoYCAlSFAoSdGFibGUuajZhbG1qdjVtMTM5Gh8KAjExEhkKFwgJUhMKEXRhYmxlLmMxZ2k4b3U2bDhwGiAKAjEyEhoKGAgJUhQKEnRhYmxlLmJmajhidzlsOXFubBogCgIxMxIaChgICVIUChJ0YWJsZS5yY3VodDh2a2dhZzYyDmguazd1a2JpZjN2amlqOAByITFmUFhGMkpQU09LWkVjNF9oR0YwWTRqZzVJeXMxU0h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2107</Words>
  <Characters>12013</Characters>
  <Application>Microsoft Office Word</Application>
  <DocSecurity>0</DocSecurity>
  <Lines>100</Lines>
  <Paragraphs>28</Paragraphs>
  <ScaleCrop>false</ScaleCrop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Valentina Brunori</cp:lastModifiedBy>
  <cp:revision>2</cp:revision>
  <dcterms:created xsi:type="dcterms:W3CDTF">2020-10-26T12:56:00Z</dcterms:created>
  <dcterms:modified xsi:type="dcterms:W3CDTF">2025-07-25T04:40:00Z</dcterms:modified>
</cp:coreProperties>
</file>