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493" w:rsidRDefault="006378A2" w:rsidP="006378A2">
      <w:pPr>
        <w:spacing w:after="0" w:line="240" w:lineRule="auto"/>
        <w:ind w:right="-1778"/>
        <w:rPr>
          <w:rFonts w:ascii="Calibri" w:eastAsia="Calibri" w:hAnsi="Calibri" w:cs="Calibri"/>
          <w:b/>
          <w:color w:val="0F243E"/>
          <w:sz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F243E"/>
          <w:sz w:val="28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28"/>
        </w:rPr>
        <w:t>P.D.M</w:t>
      </w:r>
      <w:proofErr w:type="spellEnd"/>
      <w:r>
        <w:rPr>
          <w:rFonts w:ascii="Calibri" w:eastAsia="Calibri" w:hAnsi="Calibri" w:cs="Calibri"/>
          <w:b/>
          <w:color w:val="0F243E"/>
          <w:sz w:val="28"/>
        </w:rPr>
        <w:t>. 2017-18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3"/>
        <w:gridCol w:w="5013"/>
      </w:tblGrid>
      <w:tr w:rsidR="00F214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DOCENTE/I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Muratori Alessandra</w:t>
            </w: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colori primari</w:t>
            </w: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DISCIPLINE COINVOLTE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arte ed immagine</w:t>
            </w: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CLASSE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1B</w:t>
            </w:r>
            <w:proofErr w:type="spellEnd"/>
            <w:r>
              <w:rPr>
                <w:rFonts w:ascii="Calibri" w:eastAsia="Calibri" w:hAnsi="Calibri" w:cs="Calibri"/>
              </w:rPr>
              <w:t xml:space="preserve"> Buon</w:t>
            </w:r>
            <w:r>
              <w:rPr>
                <w:rFonts w:ascii="Calibri" w:eastAsia="Calibri" w:hAnsi="Calibri" w:cs="Calibri"/>
              </w:rPr>
              <w:t xml:space="preserve"> Pastore</w:t>
            </w: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COMPETENZE CHIAVE e di cittadinanza promosse dall’unità di apprendimento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Comunicare ed esprimersi</w:t>
            </w:r>
          </w:p>
          <w:p w:rsidR="00F21493" w:rsidRDefault="006378A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attraverso linguaggi diversi</w:t>
            </w:r>
          </w:p>
        </w:tc>
      </w:tr>
    </w:tbl>
    <w:p w:rsidR="00F21493" w:rsidRDefault="00F21493">
      <w:pPr>
        <w:spacing w:after="0" w:line="240" w:lineRule="auto"/>
        <w:rPr>
          <w:rFonts w:ascii="Calibri" w:eastAsia="Calibri" w:hAnsi="Calibri" w:cs="Calibri"/>
          <w:color w:val="0F243E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4"/>
        <w:gridCol w:w="1409"/>
        <w:gridCol w:w="1779"/>
        <w:gridCol w:w="1790"/>
        <w:gridCol w:w="1120"/>
        <w:gridCol w:w="1007"/>
        <w:gridCol w:w="1395"/>
      </w:tblGrid>
      <w:tr w:rsidR="00F21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ind w:left="-723" w:firstLine="7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SEQUENZE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F21493" w:rsidRDefault="006378A2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aps/>
                <w:sz w:val="18"/>
              </w:rPr>
              <w:t xml:space="preserve">DESCRIZIONE SINTETICA ATTIVITA’ DIDATTICA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F21493" w:rsidRDefault="006378A2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caps/>
                <w:sz w:val="18"/>
              </w:rPr>
            </w:pPr>
            <w:r>
              <w:rPr>
                <w:rFonts w:ascii="Calibri" w:eastAsia="Calibri" w:hAnsi="Calibri" w:cs="Calibri"/>
                <w:b/>
                <w:caps/>
                <w:sz w:val="18"/>
              </w:rPr>
              <w:t xml:space="preserve">Attività </w:t>
            </w:r>
          </w:p>
          <w:p w:rsidR="00F21493" w:rsidRDefault="006378A2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aps/>
                <w:sz w:val="18"/>
              </w:rPr>
              <w:t>del docente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F21493" w:rsidRDefault="006378A2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aps/>
                <w:sz w:val="18"/>
              </w:rPr>
              <w:t>Attività della classe/dei gruppi/dei SINGOLI STUDENTI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F21493" w:rsidRDefault="006378A2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caps/>
                <w:sz w:val="18"/>
              </w:rPr>
            </w:pPr>
            <w:r>
              <w:rPr>
                <w:rFonts w:ascii="Calibri" w:eastAsia="Calibri" w:hAnsi="Calibri" w:cs="Calibri"/>
                <w:b/>
                <w:caps/>
                <w:sz w:val="18"/>
              </w:rPr>
              <w:t>tecnologie impiegate e funzioni</w:t>
            </w:r>
          </w:p>
          <w:p w:rsidR="00F21493" w:rsidRDefault="006378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aps/>
                <w:sz w:val="12"/>
              </w:rPr>
              <w:t>hardware. software, aggregatore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F21493" w:rsidRDefault="006378A2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aps/>
                <w:sz w:val="18"/>
              </w:rPr>
              <w:t xml:space="preserve">EVENTUALI LINK UTILIZZATI (nel caso di </w:t>
            </w:r>
            <w:proofErr w:type="spellStart"/>
            <w:r>
              <w:rPr>
                <w:rFonts w:ascii="Calibri" w:eastAsia="Calibri" w:hAnsi="Calibri" w:cs="Calibri"/>
                <w:b/>
                <w:caps/>
                <w:sz w:val="18"/>
              </w:rPr>
              <w:t>app</w:t>
            </w:r>
            <w:proofErr w:type="spellEnd"/>
            <w:r>
              <w:rPr>
                <w:rFonts w:ascii="Calibri" w:eastAsia="Calibri" w:hAnsi="Calibri" w:cs="Calibri"/>
                <w:b/>
                <w:caps/>
                <w:sz w:val="18"/>
              </w:rPr>
              <w:t xml:space="preserve"> va bene anche il link a itunes)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</w:tcPr>
          <w:p w:rsidR="00F21493" w:rsidRDefault="006378A2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caps/>
                <w:sz w:val="18"/>
              </w:rPr>
            </w:pPr>
            <w:r>
              <w:rPr>
                <w:rFonts w:ascii="Calibri" w:eastAsia="Calibri" w:hAnsi="Calibri" w:cs="Calibri"/>
                <w:b/>
                <w:caps/>
                <w:sz w:val="18"/>
              </w:rPr>
              <w:t>ASSET (FILE/materiali utilizzati o ottenuti)</w:t>
            </w:r>
          </w:p>
          <w:p w:rsidR="00F21493" w:rsidRDefault="006378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aps/>
                <w:sz w:val="12"/>
              </w:rPr>
              <w:t>nome del file, for</w:t>
            </w:r>
            <w:r>
              <w:rPr>
                <w:rFonts w:ascii="Calibri" w:eastAsia="Calibri" w:hAnsi="Calibri" w:cs="Calibri"/>
                <w:b/>
                <w:caps/>
                <w:sz w:val="12"/>
              </w:rPr>
              <w:t>mato</w:t>
            </w: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Presentazione dei colori primari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 docente presenta i colori primari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Gli alunni ascoltano ed intervengono riportando le proprie esperienze anche legate alla scuola dell'infanzia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Costruzione di un personaggio noto agli alunni utilizzando i colori primari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 docente invita gli alunni a costruire il bruco che forma la linea dei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numeri,ritagliando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forme geometriche con i cartoncini colorati con i colori primari.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Gli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alunni,servendosi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di forme e blocchi </w:t>
            </w:r>
            <w:proofErr w:type="spellStart"/>
            <w:r>
              <w:rPr>
                <w:rFonts w:ascii="Calibri" w:eastAsia="Calibri" w:hAnsi="Calibri" w:cs="Calibri"/>
              </w:rPr>
              <w:t>logici,disegnano</w:t>
            </w:r>
            <w:proofErr w:type="spellEnd"/>
            <w:r>
              <w:rPr>
                <w:rFonts w:ascii="Calibri" w:eastAsia="Calibri" w:hAnsi="Calibri" w:cs="Calibri"/>
              </w:rPr>
              <w:t xml:space="preserve"> ,ritagliano ed incollano le varie forme per formare il bruco dei colori primari; completano il lavoro disegnando l'ambiente in cui vive il personaggio.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Blocchi logici e</w:t>
            </w:r>
          </w:p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cartoncini colo</w:t>
            </w:r>
          </w:p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rati.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Coloritura di un mandala con i colori primari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 docente propone agli alunni un semplice mandala facendone </w:t>
            </w:r>
            <w:r>
              <w:rPr>
                <w:rFonts w:ascii="Calibri" w:eastAsia="Calibri" w:hAnsi="Calibri" w:cs="Calibri"/>
              </w:rPr>
              <w:lastRenderedPageBreak/>
              <w:t xml:space="preserve">osservare la </w:t>
            </w:r>
            <w:proofErr w:type="gramStart"/>
            <w:r>
              <w:rPr>
                <w:rFonts w:ascii="Calibri" w:eastAsia="Calibri" w:hAnsi="Calibri" w:cs="Calibri"/>
              </w:rPr>
              <w:t>successione  delle</w:t>
            </w:r>
            <w:proofErr w:type="gramEnd"/>
            <w:r>
              <w:rPr>
                <w:rFonts w:ascii="Calibri" w:eastAsia="Calibri" w:hAnsi="Calibri" w:cs="Calibri"/>
              </w:rPr>
              <w:t xml:space="preserve"> forme.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Gli alunni colorano liberamente il mandala con i colori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primari,utilizzand</w:t>
            </w:r>
            <w:r>
              <w:rPr>
                <w:rFonts w:ascii="Calibri" w:eastAsia="Calibri" w:hAnsi="Calibri" w:cs="Calibri"/>
              </w:rPr>
              <w:lastRenderedPageBreak/>
              <w:t>o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la tecnica dei pennarelli.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fogli e</w:t>
            </w:r>
            <w:r>
              <w:rPr>
                <w:rFonts w:ascii="Calibri" w:eastAsia="Calibri" w:hAnsi="Calibri" w:cs="Calibri"/>
              </w:rPr>
              <w:t xml:space="preserve"> pennarelli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Coloritura a tempera con i colori primari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L'insegnante presenta la tecnica dei colori a tempera.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Gli alunni dividono un foglio in settori rettangolari e li colorano con i colori primari a tempera.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fogli e colori a tempera.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</w:rPr>
            </w:pPr>
          </w:p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…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F2149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21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>per sequenze si intendono le fasi dell’attività didattica. Se ci sono fasi preparatorie prima del lavoro in classe, includerle.</w:t>
            </w:r>
          </w:p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>il numero di 9 è indicativo</w:t>
            </w:r>
          </w:p>
          <w:p w:rsidR="00F21493" w:rsidRDefault="00F21493">
            <w:pPr>
              <w:spacing w:after="0" w:line="240" w:lineRule="auto"/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ind w:left="158"/>
            </w:pPr>
            <w:r>
              <w:rPr>
                <w:rFonts w:ascii="Arial" w:eastAsia="Arial" w:hAnsi="Arial" w:cs="Arial"/>
                <w:sz w:val="12"/>
              </w:rPr>
              <w:t>descrivere operativamente che cosa si fa nella sequenza. Si ricorda che non è necessario che og</w:t>
            </w:r>
            <w:r>
              <w:rPr>
                <w:rFonts w:ascii="Arial" w:eastAsia="Arial" w:hAnsi="Arial" w:cs="Arial"/>
                <w:sz w:val="12"/>
              </w:rPr>
              <w:t xml:space="preserve">ni singola sequenza sia tecnologica o digitale, ma che se si vuole utilizzare come materiale dialoghi, quaderni, appunti, letture, formule,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>descrivere che cosa fa (organizza gruppi, lezione trasmissiva, lezione dialogata, ecc.)</w:t>
            </w:r>
          </w:p>
          <w:p w:rsidR="00F21493" w:rsidRDefault="006378A2">
            <w:pPr>
              <w:spacing w:after="0" w:line="240" w:lineRule="auto"/>
              <w:ind w:left="158"/>
            </w:pPr>
            <w:r>
              <w:rPr>
                <w:rFonts w:ascii="Arial" w:eastAsia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ind w:left="158"/>
            </w:pPr>
            <w:r>
              <w:rPr>
                <w:rFonts w:ascii="Arial" w:eastAsia="Arial" w:hAnsi="Arial" w:cs="Arial"/>
                <w:sz w:val="12"/>
              </w:rPr>
              <w:t xml:space="preserve">descrivere che cosa fanno (rispondono oralmente, vanno alla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LIM</w:t>
            </w:r>
            <w:proofErr w:type="spellEnd"/>
            <w:r>
              <w:rPr>
                <w:rFonts w:ascii="Arial" w:eastAsia="Arial" w:hAnsi="Arial" w:cs="Arial"/>
                <w:sz w:val="12"/>
              </w:rPr>
              <w:t>, fanno esercizi interattivi, da soli o a schermo, compit</w:t>
            </w:r>
            <w:r>
              <w:rPr>
                <w:rFonts w:ascii="Arial" w:eastAsia="Arial" w:hAnsi="Arial" w:cs="Arial"/>
                <w:sz w:val="12"/>
              </w:rPr>
              <w:t>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>per aggregatore si intende lo strumento con cui si è deciso</w:t>
            </w:r>
            <w:r>
              <w:rPr>
                <w:rFonts w:ascii="Arial" w:eastAsia="Arial" w:hAnsi="Arial" w:cs="Arial"/>
                <w:sz w:val="12"/>
              </w:rPr>
              <w:t xml:space="preserve"> di mettere insieme tutti i file digitali dell’unità didattica: software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LIM</w:t>
            </w:r>
            <w:proofErr w:type="spellEnd"/>
            <w:r>
              <w:rPr>
                <w:rFonts w:ascii="Arial" w:eastAsia="Arial" w:hAnsi="Arial" w:cs="Arial"/>
                <w:sz w:val="12"/>
              </w:rPr>
              <w:t>, foglio di disegno digitale, pagina di un sito, ecc.</w:t>
            </w:r>
          </w:p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 xml:space="preserve">descrivere anche le funzioni utilizzate, come nel caso della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LIM</w:t>
            </w:r>
            <w:proofErr w:type="spellEnd"/>
          </w:p>
          <w:p w:rsidR="00F21493" w:rsidRDefault="00F21493">
            <w:pPr>
              <w:spacing w:after="0" w:line="240" w:lineRule="auto"/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>scrivere il titolo del link ed il link vero e proprio; nel c</w:t>
            </w:r>
            <w:r>
              <w:rPr>
                <w:rFonts w:ascii="Arial" w:eastAsia="Arial" w:hAnsi="Arial" w:cs="Arial"/>
                <w:sz w:val="12"/>
              </w:rPr>
              <w:t>aso di link alle pagine interne di un sito si raccomanda di riportare NON il link alla home, ma quello alla pagina specifica!</w:t>
            </w:r>
          </w:p>
          <w:p w:rsidR="00F21493" w:rsidRDefault="00F21493">
            <w:pPr>
              <w:spacing w:after="0" w:line="240" w:lineRule="auto"/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>1) nome del file</w:t>
            </w:r>
            <w:r>
              <w:rPr>
                <w:rFonts w:ascii="Arial" w:eastAsia="Arial" w:hAnsi="Arial" w:cs="Arial"/>
                <w:sz w:val="12"/>
              </w:rPr>
              <w:t xml:space="preserve"> (uguale a quello del file che viene allegato)</w:t>
            </w:r>
          </w:p>
          <w:p w:rsidR="00F21493" w:rsidRDefault="006378A2">
            <w:pPr>
              <w:spacing w:after="0" w:line="240" w:lineRule="auto"/>
              <w:ind w:left="158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>2) formato (.zip, .doc, .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xls</w:t>
            </w:r>
            <w:proofErr w:type="spellEnd"/>
            <w:r>
              <w:rPr>
                <w:rFonts w:ascii="Arial" w:eastAsia="Arial" w:hAnsi="Arial" w:cs="Arial"/>
                <w:sz w:val="12"/>
              </w:rPr>
              <w:t>, .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wav</w:t>
            </w:r>
            <w:proofErr w:type="spellEnd"/>
            <w:r>
              <w:rPr>
                <w:rFonts w:ascii="Arial" w:eastAsia="Arial" w:hAnsi="Arial" w:cs="Arial"/>
                <w:sz w:val="12"/>
              </w:rPr>
              <w:t>, .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flv</w:t>
            </w:r>
            <w:proofErr w:type="spellEnd"/>
            <w:r>
              <w:rPr>
                <w:rFonts w:ascii="Arial" w:eastAsia="Arial" w:hAnsi="Arial" w:cs="Arial"/>
                <w:sz w:val="12"/>
              </w:rPr>
              <w:t>, ecc.)</w:t>
            </w:r>
          </w:p>
          <w:p w:rsidR="00F21493" w:rsidRDefault="006378A2">
            <w:pPr>
              <w:spacing w:after="0" w:line="240" w:lineRule="auto"/>
              <w:ind w:left="158"/>
            </w:pPr>
            <w:r>
              <w:rPr>
                <w:rFonts w:ascii="Arial" w:eastAsia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F21493" w:rsidRDefault="00F21493">
      <w:pPr>
        <w:spacing w:after="0" w:line="240" w:lineRule="auto"/>
        <w:jc w:val="both"/>
        <w:rPr>
          <w:rFonts w:ascii="Arial" w:eastAsia="Arial" w:hAnsi="Arial" w:cs="Arial"/>
          <w:color w:val="0F243E"/>
          <w:sz w:val="24"/>
        </w:rPr>
      </w:pPr>
    </w:p>
    <w:sectPr w:rsidR="00F214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21DBB"/>
    <w:multiLevelType w:val="multilevel"/>
    <w:tmpl w:val="984E6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0B4747"/>
    <w:multiLevelType w:val="multilevel"/>
    <w:tmpl w:val="607257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4124D9"/>
    <w:multiLevelType w:val="multilevel"/>
    <w:tmpl w:val="83501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D213B9"/>
    <w:multiLevelType w:val="multilevel"/>
    <w:tmpl w:val="AF0AC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9D2C0A"/>
    <w:multiLevelType w:val="multilevel"/>
    <w:tmpl w:val="7690D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B15D6E"/>
    <w:multiLevelType w:val="multilevel"/>
    <w:tmpl w:val="36384C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493"/>
    <w:rsid w:val="006378A2"/>
    <w:rsid w:val="00F2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B977"/>
  <w15:docId w15:val="{043AC72C-6471-4070-9F84-C9268316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Caterina Agnese</cp:lastModifiedBy>
  <cp:revision>3</cp:revision>
  <dcterms:created xsi:type="dcterms:W3CDTF">2018-07-24T17:49:00Z</dcterms:created>
  <dcterms:modified xsi:type="dcterms:W3CDTF">2018-07-24T17:49:00Z</dcterms:modified>
</cp:coreProperties>
</file>