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EE644C" w:rsidRDefault="003C024B">
      <w:pPr>
        <w:spacing w:line="240" w:lineRule="auto"/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 xml:space="preserve">Schema per la documentazione dei percorsi relativi alle competenze chiave – </w:t>
      </w:r>
      <w:proofErr w:type="spellStart"/>
      <w:r>
        <w:rPr>
          <w:rFonts w:ascii="Calibri" w:eastAsia="Calibri" w:hAnsi="Calibri" w:cs="Calibri"/>
          <w:b/>
          <w:color w:val="0F243E"/>
          <w:sz w:val="28"/>
          <w:szCs w:val="28"/>
        </w:rPr>
        <w:t>P.d.M</w:t>
      </w:r>
      <w:proofErr w:type="spellEnd"/>
      <w:r>
        <w:rPr>
          <w:rFonts w:ascii="Calibri" w:eastAsia="Calibri" w:hAnsi="Calibri" w:cs="Calibri"/>
          <w:b/>
          <w:color w:val="0F243E"/>
          <w:sz w:val="28"/>
          <w:szCs w:val="28"/>
        </w:rPr>
        <w:t>. 2017-18</w:t>
      </w:r>
    </w:p>
    <w:p w:rsidR="00EE644C" w:rsidRDefault="00EE644C">
      <w:pPr>
        <w:spacing w:line="240" w:lineRule="auto"/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14"/>
        <w:gridCol w:w="8095"/>
      </w:tblGrid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Rosa Annunziata </w:t>
            </w:r>
            <w:r w:rsidR="00AF44D3">
              <w:rPr>
                <w:rFonts w:ascii="Calibri" w:eastAsia="Calibri" w:hAnsi="Calibri" w:cs="Calibri"/>
                <w:sz w:val="24"/>
                <w:szCs w:val="24"/>
              </w:rPr>
              <w:t>Fitti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paldi – Vincenza </w:t>
            </w:r>
            <w:proofErr w:type="spellStart"/>
            <w:r>
              <w:rPr>
                <w:rFonts w:ascii="Calibri" w:eastAsia="Calibri" w:hAnsi="Calibri" w:cs="Calibri"/>
                <w:sz w:val="24"/>
                <w:szCs w:val="24"/>
              </w:rPr>
              <w:t>Punzi</w:t>
            </w:r>
            <w:proofErr w:type="spellEnd"/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Spettacolo teatrale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Italiano-Geografia-Educazione musicale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EE644C" w:rsidRDefault="007E73DC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2^E</w:t>
            </w:r>
          </w:p>
        </w:tc>
      </w:tr>
      <w:tr w:rsidR="00EE644C">
        <w:tc>
          <w:tcPr>
            <w:tcW w:w="7214" w:type="dxa"/>
          </w:tcPr>
          <w:p w:rsidR="00EE644C" w:rsidRDefault="003C024B">
            <w:pP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EE644C" w:rsidRDefault="007E73DC">
            <w:pPr>
              <w:spacing w:after="6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Comunicazione nella madrelingua- </w:t>
            </w:r>
            <w:r w:rsidR="00B959A2">
              <w:rPr>
                <w:rFonts w:ascii="Calibri" w:eastAsia="Calibri" w:hAnsi="Calibri" w:cs="Calibri"/>
                <w:sz w:val="24"/>
                <w:szCs w:val="24"/>
              </w:rPr>
              <w:t>Competenza digitale-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</w:t>
            </w:r>
            <w:r w:rsidR="00B959A2">
              <w:rPr>
                <w:rFonts w:ascii="Calibri" w:eastAsia="Calibri" w:hAnsi="Calibri" w:cs="Calibri"/>
                <w:sz w:val="24"/>
                <w:szCs w:val="24"/>
              </w:rPr>
              <w:t>Competenza sociali e civiche- Consapevolezza ed espressione culturale</w:t>
            </w:r>
          </w:p>
        </w:tc>
      </w:tr>
    </w:tbl>
    <w:p w:rsidR="00EE644C" w:rsidRDefault="00EE644C">
      <w:pPr>
        <w:spacing w:line="240" w:lineRule="auto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6"/>
        <w:gridCol w:w="3022"/>
        <w:gridCol w:w="1667"/>
        <w:gridCol w:w="2477"/>
        <w:gridCol w:w="2077"/>
        <w:gridCol w:w="2562"/>
      </w:tblGrid>
      <w:tr w:rsidR="00EE644C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EE644C" w:rsidRDefault="003C024B">
            <w:pPr>
              <w:spacing w:line="240" w:lineRule="auto"/>
              <w:ind w:left="-723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ATTIVITÀ 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RISORSE: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PRODOTTO REALIZZATO:</w:t>
            </w:r>
          </w:p>
          <w:p w:rsidR="00EE644C" w:rsidRDefault="003C024B">
            <w:pPr>
              <w:keepNext/>
              <w:spacing w:line="240" w:lineRule="auto"/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FILE/MATERIALI OTTENUTI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Lavoro</w:t>
            </w:r>
            <w:r w:rsidR="007E46FE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preparatorio: reperire materiali, informazioni e ideazione del soggetto.</w:t>
            </w:r>
          </w:p>
        </w:tc>
        <w:tc>
          <w:tcPr>
            <w:tcW w:w="1667" w:type="dxa"/>
            <w:shd w:val="clear" w:color="auto" w:fill="FFFFFF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Presentazione attività: lezione dialogata</w:t>
            </w:r>
          </w:p>
        </w:tc>
        <w:tc>
          <w:tcPr>
            <w:tcW w:w="2477" w:type="dxa"/>
            <w:shd w:val="clear" w:color="auto" w:fill="FFFFFF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Confronto su idee</w:t>
            </w:r>
          </w:p>
        </w:tc>
        <w:tc>
          <w:tcPr>
            <w:tcW w:w="2077" w:type="dxa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 per ricerca informazioni e materiali. Condivisione su Classroom.</w:t>
            </w:r>
          </w:p>
        </w:tc>
        <w:tc>
          <w:tcPr>
            <w:tcW w:w="2562" w:type="dxa"/>
          </w:tcPr>
          <w:p w:rsidR="00EE644C" w:rsidRDefault="00EE644C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Coopertive </w:t>
            </w:r>
            <w:r w:rsidR="0042589E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: gruppo di scrittori, di ricercatori di informazioni, di immagini, di civiltà</w:t>
            </w:r>
            <w:r w:rsidR="00826667">
              <w:rPr>
                <w:rFonts w:ascii="Calibri" w:eastAsia="Calibri" w:hAnsi="Calibri" w:cs="Calibri"/>
                <w:sz w:val="18"/>
                <w:szCs w:val="18"/>
              </w:rPr>
              <w:t xml:space="preserve"> (lavoro in classe e a casa)</w:t>
            </w:r>
          </w:p>
        </w:tc>
        <w:tc>
          <w:tcPr>
            <w:tcW w:w="1667" w:type="dxa"/>
            <w:shd w:val="clear" w:color="auto" w:fill="FFFFFF"/>
          </w:tcPr>
          <w:p w:rsidR="00EE644C" w:rsidRDefault="00B959A2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Creazione gruppi di lavoro disomogenei</w:t>
            </w:r>
          </w:p>
        </w:tc>
        <w:tc>
          <w:tcPr>
            <w:tcW w:w="2477" w:type="dxa"/>
            <w:shd w:val="clear" w:color="auto" w:fill="FFFFFF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Lavori di gruppo su compiti assegnati dall’insegnante</w:t>
            </w:r>
          </w:p>
        </w:tc>
        <w:tc>
          <w:tcPr>
            <w:tcW w:w="2077" w:type="dxa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Internet, carta e penna.</w:t>
            </w:r>
          </w:p>
        </w:tc>
        <w:tc>
          <w:tcPr>
            <w:tcW w:w="2562" w:type="dxa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Libro digitale: Non rinuncio a te, caro Polo Nord</w:t>
            </w:r>
          </w:p>
        </w:tc>
      </w:tr>
      <w:tr w:rsidR="00EE644C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EE644C">
            <w:pPr>
              <w:numPr>
                <w:ilvl w:val="0"/>
                <w:numId w:val="1"/>
              </w:numPr>
              <w:spacing w:line="240" w:lineRule="auto"/>
              <w:contextualSpacing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Cooperative </w:t>
            </w:r>
            <w:r w:rsidR="0042589E">
              <w:rPr>
                <w:rFonts w:ascii="Calibri" w:eastAsia="Calibri" w:hAnsi="Calibri" w:cs="Calibri"/>
                <w:sz w:val="18"/>
                <w:szCs w:val="18"/>
              </w:rPr>
              <w:t>Learning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: adattamento del libro a copione teatrale. </w:t>
            </w:r>
          </w:p>
          <w:p w:rsidR="00826667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Caratterizzazione dei personaggi</w:t>
            </w:r>
          </w:p>
          <w:p w:rsidR="00826667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Scelta brani musicali,</w:t>
            </w:r>
          </w:p>
          <w:p w:rsidR="00826667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Costumi- oggetti di scena.</w:t>
            </w:r>
          </w:p>
        </w:tc>
        <w:tc>
          <w:tcPr>
            <w:tcW w:w="1667" w:type="dxa"/>
            <w:shd w:val="clear" w:color="auto" w:fill="FFFFFF"/>
          </w:tcPr>
          <w:p w:rsidR="00826667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Fornisce chiarimenti, corregge idiosincrasie, corregge il prodotto finale</w:t>
            </w:r>
          </w:p>
        </w:tc>
        <w:tc>
          <w:tcPr>
            <w:tcW w:w="24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Per gruppi, si lavora a porzioni di testo per realizzare il copione teatrale</w:t>
            </w:r>
          </w:p>
        </w:tc>
        <w:tc>
          <w:tcPr>
            <w:tcW w:w="2077" w:type="dxa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Internet, banchi ad isola in Aula Magna</w:t>
            </w:r>
          </w:p>
        </w:tc>
        <w:tc>
          <w:tcPr>
            <w:tcW w:w="2562" w:type="dxa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Copione teatrale</w:t>
            </w:r>
          </w:p>
        </w:tc>
      </w:tr>
      <w:tr w:rsidR="00EE644C" w:rsidTr="0035679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4.</w:t>
            </w:r>
          </w:p>
          <w:p w:rsidR="00EE644C" w:rsidRDefault="00EE644C">
            <w:pPr>
              <w:spacing w:line="240" w:lineRule="auto"/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EE644C" w:rsidRDefault="00EE644C">
            <w:pPr>
              <w:spacing w:line="240" w:lineRule="auto"/>
              <w:ind w:left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826667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Assegnazione parti agli attori: con l’aiuto della regista, si eseguono le prove</w:t>
            </w:r>
          </w:p>
        </w:tc>
        <w:tc>
          <w:tcPr>
            <w:tcW w:w="1667" w:type="dxa"/>
            <w:shd w:val="clear" w:color="auto" w:fill="FFFFFF"/>
          </w:tcPr>
          <w:p w:rsidR="00EE644C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Lezione dialogata: f</w:t>
            </w:r>
            <w:r w:rsidR="00826667">
              <w:rPr>
                <w:rFonts w:ascii="Calibri" w:eastAsia="Calibri" w:hAnsi="Calibri" w:cs="Calibri"/>
                <w:sz w:val="18"/>
                <w:szCs w:val="18"/>
              </w:rPr>
              <w:t>ornisce supporto agli allievi e alla regista, crea materiali di scena, suggerisce pratiche di recitazione.</w:t>
            </w:r>
          </w:p>
        </w:tc>
        <w:tc>
          <w:tcPr>
            <w:tcW w:w="2477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E644C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392069">
              <w:rPr>
                <w:rFonts w:ascii="Calibri" w:eastAsia="Calibri" w:hAnsi="Calibri" w:cs="Calibri"/>
                <w:sz w:val="18"/>
                <w:szCs w:val="18"/>
              </w:rPr>
              <w:t>Attività individuale e di gruppo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: ognuno impara la parte da recitare, si costruisce collettivamente lo spettacolo finale </w:t>
            </w:r>
            <w:bookmarkStart w:id="0" w:name="_GoBack"/>
            <w:bookmarkEnd w:id="0"/>
          </w:p>
        </w:tc>
        <w:tc>
          <w:tcPr>
            <w:tcW w:w="2077" w:type="dxa"/>
          </w:tcPr>
          <w:p w:rsidR="00EE644C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Internet, testi teatrali, esercitazioni in Aula Magna, strumenti musicali</w:t>
            </w:r>
          </w:p>
        </w:tc>
        <w:tc>
          <w:tcPr>
            <w:tcW w:w="2562" w:type="dxa"/>
          </w:tcPr>
          <w:p w:rsidR="00EE644C" w:rsidRDefault="00EE644C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392069" w:rsidTr="00356790">
        <w:trPr>
          <w:trHeight w:val="420"/>
          <w:jc w:val="center"/>
        </w:trPr>
        <w:tc>
          <w:tcPr>
            <w:tcW w:w="1426" w:type="dxa"/>
            <w:shd w:val="clear" w:color="auto" w:fill="auto"/>
          </w:tcPr>
          <w:p w:rsidR="00392069" w:rsidRPr="00392069" w:rsidRDefault="00392069" w:rsidP="0039206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5.</w:t>
            </w:r>
          </w:p>
        </w:tc>
        <w:tc>
          <w:tcPr>
            <w:tcW w:w="3022" w:type="dxa"/>
            <w:shd w:val="clear" w:color="auto" w:fill="auto"/>
          </w:tcPr>
          <w:p w:rsidR="00392069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Rappresentazione teatrale</w:t>
            </w:r>
          </w:p>
        </w:tc>
        <w:tc>
          <w:tcPr>
            <w:tcW w:w="1667" w:type="dxa"/>
            <w:shd w:val="clear" w:color="auto" w:fill="FFFFFF"/>
          </w:tcPr>
          <w:p w:rsidR="00392069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Coadiuva la regista e gli studenti alla realizzazione delle scenografie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92069" w:rsidRPr="00392069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Esecuzione spettacolo</w:t>
            </w:r>
          </w:p>
        </w:tc>
        <w:tc>
          <w:tcPr>
            <w:tcW w:w="2077" w:type="dxa"/>
          </w:tcPr>
          <w:p w:rsidR="00392069" w:rsidRDefault="00392069" w:rsidP="007E46FE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Strumenti </w:t>
            </w:r>
            <w:r w:rsidR="0042589E">
              <w:rPr>
                <w:rFonts w:ascii="Calibri" w:eastAsia="Calibri" w:hAnsi="Calibri" w:cs="Calibri"/>
                <w:sz w:val="18"/>
                <w:szCs w:val="18"/>
              </w:rPr>
              <w:t>musicali, sceneggiatura</w:t>
            </w:r>
            <w:r>
              <w:rPr>
                <w:rFonts w:ascii="Calibri" w:eastAsia="Calibri" w:hAnsi="Calibri" w:cs="Calibri"/>
                <w:sz w:val="18"/>
                <w:szCs w:val="18"/>
              </w:rPr>
              <w:t>, recitazione</w:t>
            </w:r>
          </w:p>
        </w:tc>
        <w:tc>
          <w:tcPr>
            <w:tcW w:w="2562" w:type="dxa"/>
          </w:tcPr>
          <w:p w:rsidR="00392069" w:rsidRDefault="007E46FE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5" w:history="1">
              <w:r w:rsidR="00F55D89" w:rsidRPr="00B14AFA">
                <w:rPr>
                  <w:rStyle w:val="Collegamentoipertestuale"/>
                  <w:rFonts w:ascii="Calibri" w:eastAsia="Calibri" w:hAnsi="Calibri" w:cs="Calibri"/>
                  <w:sz w:val="18"/>
                  <w:szCs w:val="18"/>
                </w:rPr>
                <w:t>https://drive.google.com/drive/folders/1dZO6UoICu7OpnFvjaLt56zxXWD97IYm1?usp=sharing</w:t>
              </w:r>
            </w:hyperlink>
          </w:p>
          <w:p w:rsidR="00F55D89" w:rsidRDefault="00F55D89">
            <w:pPr>
              <w:spacing w:line="240" w:lineRule="auto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EE644C">
        <w:trPr>
          <w:trHeight w:val="440"/>
          <w:jc w:val="center"/>
        </w:trPr>
        <w:tc>
          <w:tcPr>
            <w:tcW w:w="1426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EE644C" w:rsidRDefault="00EE644C">
            <w:pPr>
              <w:spacing w:line="240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auto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Descrivere operativamente che cosa si fa nella sequenza. Si ricorda che non è necessario che ogni singola sequenza sia tecnologica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Descrivere che cosa fa (Es. organizza gruppi, lezione trasmissiva, lezione dialogata, ecc.)</w:t>
            </w:r>
          </w:p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Naturalmente può essere una sequenza in cui agisce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EE644C" w:rsidRDefault="003C024B">
            <w:pPr>
              <w:spacing w:line="240" w:lineRule="auto"/>
              <w:ind w:left="158"/>
              <w:rPr>
                <w:sz w:val="12"/>
                <w:szCs w:val="12"/>
              </w:rPr>
            </w:pPr>
            <w:bookmarkStart w:id="1" w:name="_gjdgxs" w:colFirst="0" w:colLast="0"/>
            <w:bookmarkEnd w:id="1"/>
            <w:r>
              <w:rPr>
                <w:sz w:val="12"/>
                <w:szCs w:val="12"/>
              </w:rPr>
              <w:t>Descrivere che cosa fanno (es. rispondono oralmente, vanno alla LIM, fanno esercizi interattivi, da soli o a piccolo gruppo, compiti a casa, ricerca on line, costruiscono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EE644C" w:rsidRDefault="003C024B">
            <w:pPr>
              <w:spacing w:line="240" w:lineRule="auto"/>
              <w:ind w:left="158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sz w:val="12"/>
                <w:szCs w:val="12"/>
              </w:rPr>
              <w:t>Elencare gli strumenti e il materiale utilizzati ed inserire il link di eventuali pagine web consultate.</w:t>
            </w:r>
          </w:p>
        </w:tc>
        <w:tc>
          <w:tcPr>
            <w:tcW w:w="2562" w:type="dxa"/>
          </w:tcPr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EE644C" w:rsidRDefault="003C024B">
            <w:pPr>
              <w:spacing w:line="240" w:lineRule="auto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EE644C" w:rsidRDefault="00EE644C">
      <w:pPr>
        <w:spacing w:line="240" w:lineRule="auto"/>
        <w:jc w:val="both"/>
        <w:rPr>
          <w:color w:val="0F243E"/>
          <w:sz w:val="24"/>
          <w:szCs w:val="24"/>
        </w:rPr>
      </w:pPr>
    </w:p>
    <w:p w:rsidR="00EE644C" w:rsidRDefault="00EE644C"/>
    <w:sectPr w:rsidR="00EE644C">
      <w:pgSz w:w="16838" w:h="11906"/>
      <w:pgMar w:top="1133" w:right="1133" w:bottom="1133" w:left="113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EA6C9D"/>
    <w:multiLevelType w:val="multilevel"/>
    <w:tmpl w:val="FE6612EE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44C"/>
    <w:rsid w:val="00356790"/>
    <w:rsid w:val="00392069"/>
    <w:rsid w:val="003C024B"/>
    <w:rsid w:val="0042589E"/>
    <w:rsid w:val="007E46FE"/>
    <w:rsid w:val="007E73DC"/>
    <w:rsid w:val="00826667"/>
    <w:rsid w:val="009B64AE"/>
    <w:rsid w:val="00AF44D3"/>
    <w:rsid w:val="00B959A2"/>
    <w:rsid w:val="00BB5251"/>
    <w:rsid w:val="00E57B7C"/>
    <w:rsid w:val="00EE644C"/>
    <w:rsid w:val="00F55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40E6E"/>
  <w15:docId w15:val="{6CBC8744-4A05-4D54-9416-64BC1BCEA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92069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F55D8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55D89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drive/folders/1dZO6UoICu7OpnFvjaLt56zxXWD97IYm1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</dc:creator>
  <cp:lastModifiedBy>Rosanna Fittipaldi</cp:lastModifiedBy>
  <cp:revision>5</cp:revision>
  <dcterms:created xsi:type="dcterms:W3CDTF">2018-06-17T11:04:00Z</dcterms:created>
  <dcterms:modified xsi:type="dcterms:W3CDTF">2018-06-17T13:17:00Z</dcterms:modified>
</cp:coreProperties>
</file>