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FED" w:rsidRPr="001130E2" w:rsidRDefault="008F5FED" w:rsidP="00301604">
      <w:pPr>
        <w:jc w:val="center"/>
        <w:rPr>
          <w:rFonts w:ascii="Calibri" w:hAnsi="Calibri" w:cs="Arial"/>
          <w:b/>
          <w:color w:val="0F243E"/>
          <w:sz w:val="28"/>
          <w:szCs w:val="28"/>
        </w:rPr>
      </w:pPr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 competenze chiave – P.d.M. 2016</w:t>
      </w:r>
      <w:r w:rsidR="003E11FF">
        <w:rPr>
          <w:rFonts w:ascii="Calibri" w:hAnsi="Calibri" w:cs="Arial"/>
          <w:b/>
          <w:color w:val="0F243E"/>
          <w:sz w:val="28"/>
          <w:szCs w:val="28"/>
        </w:rPr>
        <w:t>-17</w:t>
      </w:r>
    </w:p>
    <w:p w:rsidR="00896349" w:rsidRPr="001130E2" w:rsidRDefault="00896349" w:rsidP="00301604">
      <w:pPr>
        <w:jc w:val="center"/>
        <w:rPr>
          <w:rFonts w:ascii="Calibri" w:hAnsi="Calibri" w:cs="Arial"/>
          <w:b/>
          <w:color w:val="0F243E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DOCENTE/I</w:t>
            </w:r>
            <w:r w:rsidR="00CD7F0C">
              <w:rPr>
                <w:rFonts w:ascii="Calibri" w:hAnsi="Calibri"/>
              </w:rPr>
              <w:t xml:space="preserve">   </w:t>
            </w:r>
          </w:p>
        </w:tc>
        <w:tc>
          <w:tcPr>
            <w:tcW w:w="8095" w:type="dxa"/>
          </w:tcPr>
          <w:p w:rsidR="00896349" w:rsidRPr="004B7CBB" w:rsidRDefault="00CD7F0C">
            <w:pPr>
              <w:rPr>
                <w:rFonts w:ascii="Calibri" w:hAnsi="Calibri"/>
                <w:b/>
              </w:rPr>
            </w:pPr>
            <w:r w:rsidRPr="004B7CBB">
              <w:rPr>
                <w:rFonts w:ascii="Calibri" w:hAnsi="Calibri"/>
                <w:b/>
              </w:rPr>
              <w:t>Poggi Francesca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 w:rsidP="003E11FF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</w:t>
            </w:r>
            <w:r w:rsidR="003E11FF">
              <w:rPr>
                <w:rFonts w:ascii="Calibri" w:hAnsi="Calibri"/>
              </w:rPr>
              <w:t>À</w:t>
            </w:r>
            <w:r w:rsidRPr="00CC41FF">
              <w:rPr>
                <w:rFonts w:ascii="Calibri" w:hAnsi="Calibri"/>
              </w:rPr>
              <w:t xml:space="preserve">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4B7CBB" w:rsidRDefault="00CD7F0C">
            <w:pPr>
              <w:rPr>
                <w:rFonts w:ascii="Calibri" w:hAnsi="Calibri"/>
                <w:b/>
              </w:rPr>
            </w:pPr>
            <w:r w:rsidRPr="004B7CBB">
              <w:rPr>
                <w:rFonts w:ascii="Calibri" w:hAnsi="Calibri"/>
                <w:b/>
              </w:rPr>
              <w:t>L’orientamento e i punti cardinali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4B7CBB" w:rsidRDefault="00CD7F0C">
            <w:pPr>
              <w:rPr>
                <w:rFonts w:ascii="Calibri" w:hAnsi="Calibri"/>
                <w:b/>
              </w:rPr>
            </w:pPr>
            <w:r w:rsidRPr="004B7CBB">
              <w:rPr>
                <w:rFonts w:ascii="Calibri" w:hAnsi="Calibri"/>
                <w:b/>
              </w:rPr>
              <w:t>geografia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4B7CBB" w:rsidRDefault="00CD7F0C">
            <w:pPr>
              <w:rPr>
                <w:rFonts w:ascii="Calibri" w:hAnsi="Calibri"/>
                <w:b/>
              </w:rPr>
            </w:pPr>
            <w:r w:rsidRPr="004B7CBB">
              <w:rPr>
                <w:rFonts w:ascii="Calibri" w:hAnsi="Calibri"/>
                <w:b/>
              </w:rPr>
              <w:t>Terze Pisano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76794B" w:rsidRPr="00CC41FF" w:rsidRDefault="005B3667">
            <w:pPr>
              <w:rPr>
                <w:rFonts w:ascii="Calibri" w:hAnsi="Calibri"/>
              </w:rPr>
            </w:pPr>
            <w:r w:rsidRPr="005B7865">
              <w:rPr>
                <w:rFonts w:ascii="Calibri" w:hAnsi="Calibri"/>
              </w:rPr>
              <w:object w:dxaOrig="571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285.75pt;height:40.5pt" o:ole="">
                  <v:imagedata r:id="rId7" o:title=""/>
                </v:shape>
                <o:OLEObject Type="Embed" ProgID="Package" ShapeID="_x0000_i1027" DrawAspect="Content" ObjectID="_1590513097" r:id="rId8"/>
              </w:object>
            </w:r>
            <w:r w:rsidR="005B7865">
              <w:rPr>
                <w:rFonts w:ascii="Calibri" w:hAnsi="Calibri"/>
              </w:rPr>
              <w:t>vedasi tabella allegata</w:t>
            </w: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2497"/>
        <w:gridCol w:w="1270"/>
        <w:gridCol w:w="2065"/>
        <w:gridCol w:w="1674"/>
        <w:gridCol w:w="4349"/>
        <w:gridCol w:w="2150"/>
      </w:tblGrid>
      <w:tr w:rsidR="00A4079D" w:rsidRPr="00CC41FF" w:rsidTr="00CC41FF">
        <w:trPr>
          <w:trHeight w:val="439"/>
          <w:jc w:val="center"/>
        </w:trPr>
        <w:tc>
          <w:tcPr>
            <w:tcW w:w="445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991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548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81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68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682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840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CD7F0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Introduzione e definizioni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03727B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Lezione</w:t>
            </w:r>
            <w:r w:rsidR="00A11637">
              <w:rPr>
                <w:rFonts w:ascii="Calibri" w:hAnsi="Calibri" w:cs="Lucida Sans Unicode"/>
                <w:b/>
                <w:sz w:val="18"/>
                <w:szCs w:val="28"/>
              </w:rPr>
              <w:t xml:space="preserve"> dialogata</w:t>
            </w:r>
          </w:p>
        </w:tc>
        <w:tc>
          <w:tcPr>
            <w:tcW w:w="812" w:type="pct"/>
            <w:shd w:val="clear" w:color="auto" w:fill="FFFFFF"/>
          </w:tcPr>
          <w:p w:rsidR="002A0605" w:rsidRPr="00CC41FF" w:rsidRDefault="008D4772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osservazioni e domande a turno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91" w:type="pct"/>
          </w:tcPr>
          <w:p w:rsidR="002A0605" w:rsidRPr="00CC41FF" w:rsidRDefault="00CD7F0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Visione di</w:t>
            </w:r>
            <w:r w:rsidR="004C2E2E">
              <w:rPr>
                <w:rFonts w:ascii="Calibri" w:hAnsi="Calibri" w:cs="Lucida Sans Unicode"/>
                <w:b/>
                <w:sz w:val="18"/>
                <w:szCs w:val="28"/>
              </w:rPr>
              <w:t xml:space="preserve"> tre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brevi filmati con la Lim</w:t>
            </w:r>
            <w:r w:rsidR="004C2E2E"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12" w:type="pct"/>
            <w:shd w:val="clear" w:color="auto" w:fill="FFFFFF"/>
          </w:tcPr>
          <w:p w:rsidR="002A0605" w:rsidRPr="00CC41FF" w:rsidRDefault="004C2E2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Osservazioni e domande a turno dopo  ogni breve filmato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Default="000A161C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hyperlink r:id="rId9" w:history="1">
              <w:r w:rsidR="004C2E2E" w:rsidRPr="00596942">
                <w:rPr>
                  <w:rStyle w:val="Collegamentoipertestuale"/>
                  <w:rFonts w:ascii="Calibri" w:hAnsi="Calibri" w:cs="Lucida Sans Unicode"/>
                  <w:sz w:val="18"/>
                  <w:szCs w:val="18"/>
                </w:rPr>
                <w:t>https://www.youtube.com/watch?v=09a9ATU4PRI</w:t>
              </w:r>
            </w:hyperlink>
          </w:p>
          <w:p w:rsidR="004C2E2E" w:rsidRDefault="000A161C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hyperlink r:id="rId10" w:history="1">
              <w:r w:rsidR="004C2E2E" w:rsidRPr="00596942">
                <w:rPr>
                  <w:rStyle w:val="Collegamentoipertestuale"/>
                  <w:rFonts w:ascii="Calibri" w:hAnsi="Calibri" w:cs="Lucida Sans Unicode"/>
                  <w:sz w:val="18"/>
                  <w:szCs w:val="18"/>
                </w:rPr>
                <w:t>https://www.youtube.com/watch?v=r0m36844VIo</w:t>
              </w:r>
            </w:hyperlink>
          </w:p>
          <w:p w:rsidR="004C2E2E" w:rsidRDefault="000A161C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hyperlink r:id="rId11" w:history="1">
              <w:r w:rsidR="004C2E2E" w:rsidRPr="00596942">
                <w:rPr>
                  <w:rStyle w:val="Collegamentoipertestuale"/>
                  <w:rFonts w:ascii="Calibri" w:hAnsi="Calibri" w:cs="Lucida Sans Unicode"/>
                  <w:sz w:val="18"/>
                  <w:szCs w:val="18"/>
                </w:rPr>
                <w:t>https://www.youtube.com/watch?v=elcX1Sqch6w&amp;t=7s</w:t>
              </w:r>
            </w:hyperlink>
          </w:p>
          <w:p w:rsidR="004C2E2E" w:rsidRPr="00CC41FF" w:rsidRDefault="004C2E2E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CD7F0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Esecuzione di schede didattiche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812" w:type="pct"/>
            <w:shd w:val="clear" w:color="auto" w:fill="FFFFFF"/>
          </w:tcPr>
          <w:p w:rsidR="002A0605" w:rsidRPr="004C2E2E" w:rsidRDefault="004C2E2E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4C2E2E">
              <w:rPr>
                <w:rFonts w:ascii="Calibri" w:hAnsi="Calibri" w:cs="Lucida Sans Unicode"/>
                <w:b/>
                <w:sz w:val="18"/>
              </w:rPr>
              <w:t>Esercitazione in classe sui punti cardinali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40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CD7F0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Lavoro a gruppi di orientamento con la bussola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4C2E2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supervisione</w:t>
            </w:r>
          </w:p>
        </w:tc>
        <w:tc>
          <w:tcPr>
            <w:tcW w:w="812" w:type="pct"/>
            <w:shd w:val="clear" w:color="auto" w:fill="FFFFFF"/>
          </w:tcPr>
          <w:p w:rsidR="002A0605" w:rsidRPr="00CC41FF" w:rsidRDefault="00D312A0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Con </w:t>
            </w:r>
            <w:r w:rsidR="008D4772">
              <w:rPr>
                <w:rFonts w:ascii="Calibri" w:hAnsi="Calibri" w:cs="Lucida Sans Unicode"/>
                <w:b/>
                <w:sz w:val="18"/>
                <w:szCs w:val="28"/>
              </w:rPr>
              <w:t xml:space="preserve">una bussola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p</w:t>
            </w:r>
            <w:r w:rsidR="008D4772">
              <w:rPr>
                <w:rFonts w:ascii="Calibri" w:hAnsi="Calibri" w:cs="Lucida Sans Unicode"/>
                <w:b/>
                <w:sz w:val="18"/>
                <w:szCs w:val="28"/>
              </w:rPr>
              <w:t>e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r gruppo a turno</w:t>
            </w:r>
            <w:r w:rsidR="008D4772">
              <w:rPr>
                <w:rFonts w:ascii="Calibri" w:hAnsi="Calibri" w:cs="Lucida Sans Unicode"/>
                <w:b/>
                <w:sz w:val="18"/>
                <w:szCs w:val="28"/>
              </w:rPr>
              <w:t xml:space="preserve"> ogni alunno</w:t>
            </w:r>
            <w:r w:rsidR="008F711C"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la utilizza </w:t>
            </w:r>
            <w:r w:rsidR="008F711C">
              <w:rPr>
                <w:rFonts w:ascii="Calibri" w:hAnsi="Calibri" w:cs="Lucida Sans Unicode"/>
                <w:b/>
                <w:sz w:val="18"/>
                <w:szCs w:val="28"/>
              </w:rPr>
              <w:t>per orientarla a Nord facendo coincidere la rosa dei venti disegnata con l’orientamento dell’ago magnetico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.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AA59B3" w:rsidRDefault="00CD7F0C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AA59B3">
              <w:rPr>
                <w:rFonts w:ascii="Calibri" w:hAnsi="Calibri" w:cs="Lucida Sans Unicode"/>
                <w:b/>
                <w:sz w:val="18"/>
              </w:rPr>
              <w:t>Verifica finale sui punti cardinali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4C2E2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Preparazione </w:t>
            </w:r>
            <w:r w:rsidR="00D312A0">
              <w:rPr>
                <w:rFonts w:ascii="Calibri" w:hAnsi="Calibri" w:cs="Lucida Sans Unicode"/>
                <w:b/>
                <w:sz w:val="18"/>
                <w:szCs w:val="28"/>
              </w:rPr>
              <w:t>di verifica ad hoc.</w:t>
            </w:r>
          </w:p>
        </w:tc>
        <w:tc>
          <w:tcPr>
            <w:tcW w:w="812" w:type="pct"/>
            <w:shd w:val="clear" w:color="auto" w:fill="FFFFFF"/>
          </w:tcPr>
          <w:p w:rsidR="002A0605" w:rsidRPr="00CC41FF" w:rsidRDefault="00D312A0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Con un solo punto cardinale ogni alunno deve riconoscere gli altri tre sulla rosa dei venti in posizioni diverse.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CC41FF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lastRenderedPageBreak/>
              <w:t>…</w:t>
            </w:r>
          </w:p>
        </w:tc>
        <w:tc>
          <w:tcPr>
            <w:tcW w:w="991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48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12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4079D" w:rsidRPr="00CC41FF" w:rsidTr="00CC41FF">
        <w:trPr>
          <w:trHeight w:val="440"/>
          <w:jc w:val="center"/>
        </w:trPr>
        <w:tc>
          <w:tcPr>
            <w:tcW w:w="445" w:type="pct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sequenze si intendono le fasi dell’attività didattica</w:t>
            </w:r>
            <w:r w:rsidR="000B2520" w:rsidRPr="00CC41FF">
              <w:rPr>
                <w:rFonts w:ascii="Arial" w:hAnsi="Arial" w:cs="Arial"/>
                <w:sz w:val="12"/>
              </w:rPr>
              <w:t>. Se ci sono fasi preparatorie prima del lavoro in classe, includerle.</w:t>
            </w:r>
          </w:p>
          <w:p w:rsidR="00896349" w:rsidRPr="00CC41FF" w:rsidRDefault="00896349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il numero di 9 è indicativo</w:t>
            </w:r>
          </w:p>
          <w:p w:rsidR="008F5FED" w:rsidRPr="00CC41FF" w:rsidRDefault="008F5FED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8F5FED" w:rsidRPr="00CC41FF" w:rsidRDefault="008F5FED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r w:rsidRPr="00CC41FF">
              <w:rPr>
                <w:rFonts w:ascii="Arial" w:hAnsi="Arial" w:cs="Arial"/>
                <w:sz w:val="12"/>
              </w:rPr>
              <w:t>descrivere operativamente che cosa si fa nella sequenza</w:t>
            </w:r>
            <w:r w:rsidR="000B2520" w:rsidRPr="00CC41FF">
              <w:rPr>
                <w:rFonts w:ascii="Arial" w:hAnsi="Arial" w:cs="Arial"/>
                <w:sz w:val="12"/>
              </w:rPr>
              <w:t xml:space="preserve">. Si ricorda che non è necessario che ogni singola sequenza sia tecnologica o digitale, ma che se si vuole utilizzare come materiale dialoghi, quaderni, appunti, letture, </w:t>
            </w:r>
            <w:r w:rsidR="00D856DF" w:rsidRPr="00CC41FF">
              <w:rPr>
                <w:rFonts w:ascii="Arial" w:hAnsi="Arial" w:cs="Arial"/>
                <w:sz w:val="12"/>
              </w:rPr>
              <w:t xml:space="preserve">formule, </w:t>
            </w:r>
          </w:p>
        </w:tc>
        <w:tc>
          <w:tcPr>
            <w:tcW w:w="548" w:type="pct"/>
            <w:shd w:val="clear" w:color="auto" w:fill="FFFFFF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che cosa fa (organizza gruppi, lezione trasmissiva, lezione dialogata, ecc.)</w:t>
            </w:r>
          </w:p>
          <w:p w:rsidR="008F5FED" w:rsidRPr="00CC41FF" w:rsidRDefault="00D856DF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812" w:type="pct"/>
            <w:shd w:val="clear" w:color="auto" w:fill="FFFFFF"/>
          </w:tcPr>
          <w:p w:rsidR="008F5FED" w:rsidRPr="00CC41FF" w:rsidRDefault="000B2520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descrivere che cosa fanno (rispondono oralmente, </w:t>
            </w:r>
            <w:r w:rsidR="00896349" w:rsidRPr="00CC41FF">
              <w:rPr>
                <w:rFonts w:ascii="Arial" w:hAnsi="Arial" w:cs="Arial"/>
                <w:sz w:val="12"/>
              </w:rPr>
              <w:t xml:space="preserve">vanno alla LIM, fanno esercizi interattivi, da soli o a schermo, </w:t>
            </w:r>
            <w:r w:rsidRPr="00CC41FF">
              <w:rPr>
                <w:rFonts w:ascii="Arial" w:hAnsi="Arial" w:cs="Arial"/>
                <w:sz w:val="12"/>
              </w:rPr>
              <w:t>compiti a casa, ricerca on line, costruiscono presentazioni, ecc.)</w:t>
            </w:r>
            <w:r w:rsidR="00D856DF" w:rsidRPr="00CC41FF">
              <w:rPr>
                <w:rFonts w:ascii="Arial" w:hAnsi="Arial" w:cs="Arial"/>
                <w:sz w:val="12"/>
              </w:rPr>
              <w:t xml:space="preserve"> Naturalmente può essere una sequenza in cui agisce solo loro o insieme al docente (in tal caso si riempie anche quella a lato sinistro)</w:t>
            </w:r>
          </w:p>
        </w:tc>
        <w:tc>
          <w:tcPr>
            <w:tcW w:w="682" w:type="pct"/>
          </w:tcPr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aggregatore si intende lo strumento con cui si è deciso di mettere insieme tutti i file digitali dell’unità didattica: software LIM, foglio di disegno digitale, pagina di un sito, ecc.</w:t>
            </w:r>
          </w:p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anche le funzioni utilizzate, come nel caso della LIM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scrivere il titolo del link ed il link vero e proprio</w:t>
            </w:r>
            <w:r w:rsidR="005201C5" w:rsidRPr="00CC41FF">
              <w:rPr>
                <w:rFonts w:ascii="Arial" w:hAnsi="Arial" w:cs="Arial"/>
                <w:sz w:val="12"/>
              </w:rPr>
              <w:t>; nel caso di link alle pagine interne di un sito si raccomanda di riportare NON il link alla home, ma quello alla pagina specifica!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qui vanno solo elencati i file utilizzati o ottenuti nel corso della sequenza. Vanno elencati sinteticamente con</w:t>
            </w:r>
          </w:p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8F5FED" w:rsidRPr="00CC41FF" w:rsidRDefault="00DA73F4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</w:t>
            </w:r>
            <w:r w:rsidR="00D856DF" w:rsidRPr="00CC41FF">
              <w:rPr>
                <w:rFonts w:ascii="Arial" w:hAnsi="Arial" w:cs="Arial"/>
                <w:sz w:val="12"/>
              </w:rPr>
              <w:t>, .doc, .xls, .wav, .flv, ecc.)</w:t>
            </w:r>
          </w:p>
          <w:p w:rsidR="00D856DF" w:rsidRPr="00CC41FF" w:rsidRDefault="00D856DF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8F5FED" w:rsidRDefault="008F5FED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p w:rsidR="005B3667" w:rsidRDefault="005B3667" w:rsidP="00CC41FF">
      <w:pPr>
        <w:jc w:val="both"/>
        <w:rPr>
          <w:rFonts w:ascii="Arial" w:hAnsi="Arial" w:cs="Arial"/>
          <w:color w:val="0F243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7"/>
        <w:gridCol w:w="547"/>
        <w:gridCol w:w="528"/>
        <w:gridCol w:w="516"/>
        <w:gridCol w:w="647"/>
        <w:gridCol w:w="803"/>
        <w:gridCol w:w="623"/>
        <w:gridCol w:w="586"/>
        <w:gridCol w:w="561"/>
        <w:gridCol w:w="864"/>
        <w:gridCol w:w="777"/>
        <w:gridCol w:w="777"/>
        <w:gridCol w:w="777"/>
        <w:gridCol w:w="803"/>
        <w:gridCol w:w="839"/>
        <w:gridCol w:w="767"/>
        <w:gridCol w:w="899"/>
        <w:gridCol w:w="864"/>
        <w:gridCol w:w="767"/>
        <w:gridCol w:w="839"/>
      </w:tblGrid>
      <w:tr w:rsidR="005B3667" w:rsidTr="006F18B9">
        <w:trPr>
          <w:cantSplit/>
          <w:trHeight w:val="283"/>
        </w:trPr>
        <w:tc>
          <w:tcPr>
            <w:tcW w:w="791" w:type="dxa"/>
            <w:tcBorders>
              <w:right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7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B3667" w:rsidRPr="002E4E23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AUTONOMIA</w:t>
            </w:r>
          </w:p>
        </w:tc>
        <w:tc>
          <w:tcPr>
            <w:tcW w:w="7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B3667" w:rsidRPr="002E4E23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</w:t>
            </w:r>
          </w:p>
        </w:tc>
        <w:tc>
          <w:tcPr>
            <w:tcW w:w="81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B3667" w:rsidRPr="002E4E23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</w:t>
            </w:r>
          </w:p>
        </w:tc>
        <w:tc>
          <w:tcPr>
            <w:tcW w:w="237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B3667" w:rsidRPr="002E4E23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FLESSIBILITA’</w:t>
            </w:r>
          </w:p>
        </w:tc>
        <w:tc>
          <w:tcPr>
            <w:tcW w:w="8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B3667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RESP/</w:t>
            </w:r>
          </w:p>
          <w:p w:rsidR="005B3667" w:rsidRPr="002E4E23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</w:t>
            </w:r>
          </w:p>
        </w:tc>
        <w:tc>
          <w:tcPr>
            <w:tcW w:w="23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B3667" w:rsidRPr="002E4E23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CONSAPEVOLEZZA</w:t>
            </w:r>
          </w:p>
        </w:tc>
        <w:tc>
          <w:tcPr>
            <w:tcW w:w="7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B3667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AUT/</w:t>
            </w:r>
          </w:p>
          <w:p w:rsidR="005B3667" w:rsidRPr="002E4E23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</w:t>
            </w:r>
          </w:p>
        </w:tc>
        <w:tc>
          <w:tcPr>
            <w:tcW w:w="7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B3667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AUT/</w:t>
            </w:r>
          </w:p>
          <w:p w:rsidR="005B3667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FLES/</w:t>
            </w:r>
          </w:p>
          <w:p w:rsidR="005B3667" w:rsidRPr="002E4E23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</w:t>
            </w:r>
          </w:p>
        </w:tc>
        <w:tc>
          <w:tcPr>
            <w:tcW w:w="7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B3667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AUT/</w:t>
            </w:r>
          </w:p>
          <w:p w:rsidR="005B3667" w:rsidRPr="002E4E23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FLES</w:t>
            </w:r>
          </w:p>
        </w:tc>
        <w:tc>
          <w:tcPr>
            <w:tcW w:w="7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B3667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CONS/</w:t>
            </w:r>
          </w:p>
          <w:p w:rsidR="005B3667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REL/</w:t>
            </w:r>
          </w:p>
          <w:p w:rsidR="005B3667" w:rsidRPr="002E4E23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</w:t>
            </w:r>
          </w:p>
        </w:tc>
        <w:tc>
          <w:tcPr>
            <w:tcW w:w="7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B3667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RESP/</w:t>
            </w:r>
          </w:p>
          <w:p w:rsidR="005B3667" w:rsidRPr="002E4E23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</w:t>
            </w:r>
          </w:p>
        </w:tc>
        <w:tc>
          <w:tcPr>
            <w:tcW w:w="7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B3667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REL/</w:t>
            </w:r>
          </w:p>
          <w:p w:rsidR="005B3667" w:rsidRPr="002E4E23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FLES</w:t>
            </w:r>
          </w:p>
        </w:tc>
        <w:tc>
          <w:tcPr>
            <w:tcW w:w="7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B3667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REL/</w:t>
            </w:r>
          </w:p>
          <w:p w:rsidR="005B3667" w:rsidRPr="002E4E23" w:rsidRDefault="005B3667" w:rsidP="006F18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</w:t>
            </w:r>
          </w:p>
        </w:tc>
      </w:tr>
      <w:tr w:rsidR="005B3667" w:rsidTr="006F18B9">
        <w:trPr>
          <w:cantSplit/>
          <w:trHeight w:val="2488"/>
        </w:trPr>
        <w:tc>
          <w:tcPr>
            <w:tcW w:w="791" w:type="dxa"/>
            <w:tcBorders>
              <w:right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E4E23">
              <w:rPr>
                <w:rFonts w:ascii="Arial" w:hAnsi="Arial" w:cs="Arial"/>
                <w:b/>
              </w:rPr>
              <w:t>ALUNNO</w:t>
            </w:r>
          </w:p>
        </w:tc>
        <w:tc>
          <w:tcPr>
            <w:tcW w:w="791" w:type="dxa"/>
            <w:tcBorders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76150">
              <w:rPr>
                <w:rFonts w:ascii="Arial" w:hAnsi="Arial" w:cs="Arial"/>
                <w:b/>
                <w:highlight w:val="cyan"/>
              </w:rPr>
              <w:t>METODOLOGIE DI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76150">
              <w:rPr>
                <w:rFonts w:ascii="Arial" w:hAnsi="Arial" w:cs="Arial"/>
                <w:b/>
                <w:highlight w:val="cyan"/>
              </w:rPr>
              <w:t>STUDIO</w:t>
            </w:r>
          </w:p>
        </w:tc>
        <w:tc>
          <w:tcPr>
            <w:tcW w:w="791" w:type="dxa"/>
            <w:tcBorders>
              <w:bottom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76150">
              <w:rPr>
                <w:rFonts w:ascii="Arial" w:hAnsi="Arial" w:cs="Arial"/>
                <w:b/>
                <w:highlight w:val="cyan"/>
              </w:rPr>
              <w:t>UTILIZZO DEGLI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76150">
              <w:rPr>
                <w:rFonts w:ascii="Arial" w:hAnsi="Arial" w:cs="Arial"/>
                <w:b/>
                <w:highlight w:val="cyan"/>
              </w:rPr>
              <w:t>STRUMENTI</w:t>
            </w:r>
          </w:p>
        </w:tc>
        <w:tc>
          <w:tcPr>
            <w:tcW w:w="791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ANALISI DI UNA PRODUZIONE ARTISTICA</w:t>
            </w:r>
          </w:p>
        </w:tc>
        <w:tc>
          <w:tcPr>
            <w:tcW w:w="7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B3667" w:rsidRPr="00376150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76150">
              <w:rPr>
                <w:rFonts w:ascii="Arial" w:hAnsi="Arial" w:cs="Arial"/>
                <w:b/>
                <w:highlight w:val="cyan"/>
              </w:rPr>
              <w:t>SPIRITO</w:t>
            </w:r>
            <w:r w:rsidRPr="00376150">
              <w:rPr>
                <w:rFonts w:ascii="Arial" w:hAnsi="Arial" w:cs="Arial"/>
                <w:b/>
              </w:rPr>
              <w:t xml:space="preserve"> </w:t>
            </w:r>
            <w:r w:rsidRPr="00376150">
              <w:rPr>
                <w:rFonts w:ascii="Arial" w:hAnsi="Arial" w:cs="Arial"/>
                <w:b/>
                <w:highlight w:val="cyan"/>
              </w:rPr>
              <w:t>DI COLLABORAZIONE</w:t>
            </w:r>
          </w:p>
        </w:tc>
        <w:tc>
          <w:tcPr>
            <w:tcW w:w="815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PARTECIPAZIONE</w:t>
            </w:r>
          </w:p>
        </w:tc>
        <w:tc>
          <w:tcPr>
            <w:tcW w:w="791" w:type="dxa"/>
            <w:tcBorders>
              <w:left w:val="single" w:sz="24" w:space="0" w:color="auto"/>
              <w:bottom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PROBLEM SOLVING</w:t>
            </w:r>
          </w:p>
        </w:tc>
        <w:tc>
          <w:tcPr>
            <w:tcW w:w="791" w:type="dxa"/>
            <w:tcBorders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CONSAPEVOLEZZA SCELTE</w:t>
            </w:r>
          </w:p>
        </w:tc>
        <w:tc>
          <w:tcPr>
            <w:tcW w:w="792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ESPRESSIONE IN DIVERSI AMBITI </w:t>
            </w:r>
          </w:p>
        </w:tc>
        <w:tc>
          <w:tcPr>
            <w:tcW w:w="8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IMPEGNO CONCENTRAZIONE MOTIVAZIONE</w:t>
            </w:r>
          </w:p>
        </w:tc>
        <w:tc>
          <w:tcPr>
            <w:tcW w:w="792" w:type="dxa"/>
            <w:tcBorders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AUTOVALUTAZIONE</w:t>
            </w:r>
          </w:p>
        </w:tc>
        <w:tc>
          <w:tcPr>
            <w:tcW w:w="792" w:type="dxa"/>
            <w:tcBorders>
              <w:bottom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CURA E RISPETTO DI SE’</w:t>
            </w:r>
          </w:p>
        </w:tc>
        <w:tc>
          <w:tcPr>
            <w:tcW w:w="792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ARGOMENTAZIONE SCELTE</w:t>
            </w:r>
          </w:p>
        </w:tc>
        <w:tc>
          <w:tcPr>
            <w:tcW w:w="7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PIANIFICAZIONE LAVORO</w:t>
            </w:r>
          </w:p>
        </w:tc>
        <w:tc>
          <w:tcPr>
            <w:tcW w:w="7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76150">
              <w:rPr>
                <w:rFonts w:ascii="Arial" w:hAnsi="Arial" w:cs="Arial"/>
                <w:b/>
                <w:highlight w:val="cyan"/>
              </w:rPr>
              <w:t>RIELABORAZIONE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76150">
              <w:rPr>
                <w:rFonts w:ascii="Arial" w:hAnsi="Arial" w:cs="Arial"/>
                <w:b/>
                <w:highlight w:val="cyan"/>
              </w:rPr>
              <w:t>CONOSCENZE</w:t>
            </w:r>
          </w:p>
        </w:tc>
        <w:tc>
          <w:tcPr>
            <w:tcW w:w="7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APPRENDIMENTO DEI SAPERI</w:t>
            </w:r>
          </w:p>
        </w:tc>
        <w:tc>
          <w:tcPr>
            <w:tcW w:w="7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CONOSCENZA DI SE’</w:t>
            </w:r>
          </w:p>
        </w:tc>
        <w:tc>
          <w:tcPr>
            <w:tcW w:w="7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RISPETTO DELLE REGOLE</w:t>
            </w:r>
          </w:p>
        </w:tc>
        <w:tc>
          <w:tcPr>
            <w:tcW w:w="7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ACCETTAZIONE DELL’ALTRO</w:t>
            </w:r>
          </w:p>
        </w:tc>
        <w:tc>
          <w:tcPr>
            <w:tcW w:w="7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B3667" w:rsidRPr="002E4E23" w:rsidRDefault="005B3667" w:rsidP="006F18B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RISPETTO DI DIVERSE CULTURE</w:t>
            </w:r>
          </w:p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791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791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791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815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791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791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792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852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792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792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792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792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792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792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793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793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793" w:type="dxa"/>
            <w:tcBorders>
              <w:top w:val="single" w:sz="18" w:space="0" w:color="auto"/>
            </w:tcBorders>
          </w:tcPr>
          <w:p w:rsidR="005B3667" w:rsidRDefault="005B3667" w:rsidP="006F18B9"/>
        </w:tc>
        <w:tc>
          <w:tcPr>
            <w:tcW w:w="793" w:type="dxa"/>
            <w:tcBorders>
              <w:top w:val="single" w:sz="18" w:space="0" w:color="auto"/>
            </w:tcBorders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  <w:tcBorders>
              <w:bottom w:val="single" w:sz="12" w:space="0" w:color="auto"/>
            </w:tcBorders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  <w:tcBorders>
              <w:top w:val="single" w:sz="12" w:space="0" w:color="auto"/>
            </w:tcBorders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  <w:tr w:rsidR="005B3667" w:rsidTr="006F18B9">
        <w:tc>
          <w:tcPr>
            <w:tcW w:w="791" w:type="dxa"/>
          </w:tcPr>
          <w:p w:rsidR="005B3667" w:rsidRDefault="005B3667" w:rsidP="005B366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815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1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85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2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  <w:tc>
          <w:tcPr>
            <w:tcW w:w="793" w:type="dxa"/>
          </w:tcPr>
          <w:p w:rsidR="005B3667" w:rsidRDefault="005B3667" w:rsidP="006F18B9"/>
        </w:tc>
      </w:tr>
    </w:tbl>
    <w:p w:rsidR="005B3667" w:rsidRPr="001130E2" w:rsidRDefault="005B3667" w:rsidP="00CC41FF">
      <w:pPr>
        <w:jc w:val="both"/>
        <w:rPr>
          <w:rFonts w:ascii="Arial" w:hAnsi="Arial" w:cs="Arial"/>
          <w:color w:val="0F243E"/>
        </w:rPr>
      </w:pPr>
      <w:bookmarkStart w:id="0" w:name="_GoBack"/>
      <w:bookmarkEnd w:id="0"/>
    </w:p>
    <w:sectPr w:rsidR="005B3667" w:rsidRPr="001130E2" w:rsidSect="00A4079D">
      <w:headerReference w:type="default" r:id="rId12"/>
      <w:footerReference w:type="even" r:id="rId13"/>
      <w:footerReference w:type="default" r:id="rId14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61C" w:rsidRDefault="000A161C" w:rsidP="00301604">
      <w:r>
        <w:separator/>
      </w:r>
    </w:p>
  </w:endnote>
  <w:endnote w:type="continuationSeparator" w:id="0">
    <w:p w:rsidR="000A161C" w:rsidRDefault="000A161C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4EA" w:rsidRDefault="00E61552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61C" w:rsidRDefault="000A161C" w:rsidP="00301604">
      <w:r>
        <w:separator/>
      </w:r>
    </w:p>
  </w:footnote>
  <w:footnote w:type="continuationSeparator" w:id="0">
    <w:p w:rsidR="000A161C" w:rsidRDefault="000A161C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2EE" w:rsidRPr="009562EE" w:rsidRDefault="003E11FF">
    <w:pPr>
      <w:pStyle w:val="Intestazion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Istituto Comprensivo n. 6 </w:t>
    </w:r>
    <w:r w:rsidR="00FE0B9A">
      <w:rPr>
        <w:rFonts w:ascii="Arial" w:hAnsi="Arial" w:cs="Arial"/>
        <w:sz w:val="16"/>
        <w:szCs w:val="16"/>
      </w:rPr>
      <w:t>- M</w:t>
    </w:r>
    <w:r w:rsidR="009562EE"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33CD0"/>
    <w:multiLevelType w:val="hybridMultilevel"/>
    <w:tmpl w:val="EA0C56F6"/>
    <w:lvl w:ilvl="0" w:tplc="8E98C62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E0"/>
    <w:rsid w:val="00031AA2"/>
    <w:rsid w:val="0003727B"/>
    <w:rsid w:val="00051AA0"/>
    <w:rsid w:val="000A161C"/>
    <w:rsid w:val="000B2520"/>
    <w:rsid w:val="000E13AA"/>
    <w:rsid w:val="00110F10"/>
    <w:rsid w:val="001130E2"/>
    <w:rsid w:val="001B293F"/>
    <w:rsid w:val="00206013"/>
    <w:rsid w:val="002256E3"/>
    <w:rsid w:val="002A0605"/>
    <w:rsid w:val="00301604"/>
    <w:rsid w:val="00347B14"/>
    <w:rsid w:val="003A1902"/>
    <w:rsid w:val="003B0DE0"/>
    <w:rsid w:val="003E11FF"/>
    <w:rsid w:val="003F00FA"/>
    <w:rsid w:val="00401847"/>
    <w:rsid w:val="004A491B"/>
    <w:rsid w:val="004B7CBB"/>
    <w:rsid w:val="004C2E2E"/>
    <w:rsid w:val="005201C5"/>
    <w:rsid w:val="00541286"/>
    <w:rsid w:val="005B159B"/>
    <w:rsid w:val="005B3667"/>
    <w:rsid w:val="005B7865"/>
    <w:rsid w:val="005D7B63"/>
    <w:rsid w:val="006522ED"/>
    <w:rsid w:val="006F6443"/>
    <w:rsid w:val="00717E71"/>
    <w:rsid w:val="00764147"/>
    <w:rsid w:val="0076794B"/>
    <w:rsid w:val="007A76E1"/>
    <w:rsid w:val="00896349"/>
    <w:rsid w:val="008D4772"/>
    <w:rsid w:val="008E1B1F"/>
    <w:rsid w:val="008F5FED"/>
    <w:rsid w:val="008F711C"/>
    <w:rsid w:val="009431D9"/>
    <w:rsid w:val="009545D9"/>
    <w:rsid w:val="009562EE"/>
    <w:rsid w:val="00975D8E"/>
    <w:rsid w:val="009E0BBD"/>
    <w:rsid w:val="009F4D83"/>
    <w:rsid w:val="00A11637"/>
    <w:rsid w:val="00A204EA"/>
    <w:rsid w:val="00A4079D"/>
    <w:rsid w:val="00AA59B3"/>
    <w:rsid w:val="00AB0D7C"/>
    <w:rsid w:val="00AB70F2"/>
    <w:rsid w:val="00B52851"/>
    <w:rsid w:val="00BC7BFC"/>
    <w:rsid w:val="00CC41FF"/>
    <w:rsid w:val="00CD7F0C"/>
    <w:rsid w:val="00CE53D8"/>
    <w:rsid w:val="00D312A0"/>
    <w:rsid w:val="00D856DF"/>
    <w:rsid w:val="00DA73F4"/>
    <w:rsid w:val="00E61552"/>
    <w:rsid w:val="00F45E53"/>
    <w:rsid w:val="00F7568E"/>
    <w:rsid w:val="00FD577E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24E8FD"/>
  <w15:docId w15:val="{EBEA2EB8-D8FA-4F61-9BF9-5671E93F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C2E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elcX1Sqch6w&amp;t=7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r0m36844VI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09a9ATU4PR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Olimpia Veronico</cp:lastModifiedBy>
  <cp:revision>4</cp:revision>
  <cp:lastPrinted>2013-02-27T20:36:00Z</cp:lastPrinted>
  <dcterms:created xsi:type="dcterms:W3CDTF">2018-06-13T08:28:00Z</dcterms:created>
  <dcterms:modified xsi:type="dcterms:W3CDTF">2018-06-14T18:25:00Z</dcterms:modified>
</cp:coreProperties>
</file>