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E644C" w:rsidRPr="000B5C38" w:rsidRDefault="003C024B">
      <w:pPr>
        <w:spacing w:line="240" w:lineRule="auto"/>
        <w:jc w:val="center"/>
        <w:rPr>
          <w:rFonts w:ascii="Calibri" w:eastAsia="Calibri" w:hAnsi="Calibri" w:cs="Calibri"/>
          <w:b/>
          <w:color w:val="0F243E"/>
          <w:sz w:val="36"/>
          <w:szCs w:val="36"/>
          <w:u w:val="single"/>
        </w:rPr>
      </w:pPr>
      <w:r w:rsidRPr="000B5C38">
        <w:rPr>
          <w:rFonts w:ascii="Calibri" w:eastAsia="Calibri" w:hAnsi="Calibri" w:cs="Calibri"/>
          <w:b/>
          <w:color w:val="0F243E"/>
          <w:sz w:val="36"/>
          <w:szCs w:val="36"/>
          <w:u w:val="single"/>
        </w:rPr>
        <w:t xml:space="preserve">Schema per la documentazione dei percorsi relativi alle competenze chiave – </w:t>
      </w:r>
      <w:proofErr w:type="spellStart"/>
      <w:r w:rsidRPr="000B5C38">
        <w:rPr>
          <w:rFonts w:ascii="Calibri" w:eastAsia="Calibri" w:hAnsi="Calibri" w:cs="Calibri"/>
          <w:b/>
          <w:color w:val="0F243E"/>
          <w:sz w:val="36"/>
          <w:szCs w:val="36"/>
          <w:u w:val="single"/>
        </w:rPr>
        <w:t>P.d.M</w:t>
      </w:r>
      <w:proofErr w:type="spellEnd"/>
      <w:r w:rsidRPr="000B5C38">
        <w:rPr>
          <w:rFonts w:ascii="Calibri" w:eastAsia="Calibri" w:hAnsi="Calibri" w:cs="Calibri"/>
          <w:b/>
          <w:color w:val="0F243E"/>
          <w:sz w:val="36"/>
          <w:szCs w:val="36"/>
          <w:u w:val="single"/>
        </w:rPr>
        <w:t>. 2017-18</w:t>
      </w:r>
    </w:p>
    <w:p w:rsidR="00E3057F" w:rsidRDefault="00E3057F">
      <w:pPr>
        <w:spacing w:line="240" w:lineRule="auto"/>
        <w:jc w:val="center"/>
        <w:rPr>
          <w:rFonts w:ascii="Calibri" w:eastAsia="Calibri" w:hAnsi="Calibri" w:cs="Calibri"/>
          <w:color w:val="0F243E"/>
          <w:sz w:val="28"/>
          <w:szCs w:val="28"/>
        </w:rPr>
      </w:pPr>
    </w:p>
    <w:p w:rsidR="00914A49" w:rsidRDefault="00914A49">
      <w:pPr>
        <w:spacing w:line="240" w:lineRule="auto"/>
        <w:jc w:val="center"/>
        <w:rPr>
          <w:rFonts w:ascii="Calibri" w:eastAsia="Calibri" w:hAnsi="Calibri" w:cs="Calibri"/>
          <w:color w:val="0F243E"/>
          <w:sz w:val="28"/>
          <w:szCs w:val="28"/>
        </w:rPr>
      </w:pPr>
    </w:p>
    <w:p w:rsidR="00EE644C" w:rsidRDefault="00EE644C">
      <w:pPr>
        <w:spacing w:line="240" w:lineRule="auto"/>
        <w:jc w:val="center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"/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  <w:gridCol w:w="8095"/>
      </w:tblGrid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DOCENTE/I</w:t>
            </w:r>
          </w:p>
        </w:tc>
        <w:tc>
          <w:tcPr>
            <w:tcW w:w="8095" w:type="dxa"/>
          </w:tcPr>
          <w:p w:rsidR="00EE644C" w:rsidRPr="00EE4294" w:rsidRDefault="00525E54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E4294">
              <w:rPr>
                <w:rFonts w:ascii="Calibri" w:eastAsia="Calibri" w:hAnsi="Calibri" w:cs="Calibri"/>
                <w:b/>
                <w:sz w:val="24"/>
                <w:szCs w:val="24"/>
              </w:rPr>
              <w:t>Morselli Carlo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tcW w:w="8095" w:type="dxa"/>
          </w:tcPr>
          <w:p w:rsidR="00EE644C" w:rsidRPr="00EE4294" w:rsidRDefault="00525E54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E4294">
              <w:rPr>
                <w:rFonts w:ascii="Calibri" w:eastAsia="Calibri" w:hAnsi="Calibri" w:cs="Calibri"/>
                <w:b/>
                <w:sz w:val="24"/>
                <w:szCs w:val="24"/>
              </w:rPr>
              <w:t>LAUDATO SII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DISCIPLINE COINVOLTE</w:t>
            </w:r>
          </w:p>
        </w:tc>
        <w:tc>
          <w:tcPr>
            <w:tcW w:w="8095" w:type="dxa"/>
          </w:tcPr>
          <w:p w:rsidR="00EE644C" w:rsidRPr="00EE4294" w:rsidRDefault="00525E54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E4294">
              <w:rPr>
                <w:rFonts w:ascii="Calibri" w:eastAsia="Calibri" w:hAnsi="Calibri" w:cs="Calibri"/>
                <w:b/>
                <w:sz w:val="24"/>
                <w:szCs w:val="24"/>
              </w:rPr>
              <w:t>Religione, Tecnologia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CLASSE/I</w:t>
            </w:r>
          </w:p>
        </w:tc>
        <w:tc>
          <w:tcPr>
            <w:tcW w:w="8095" w:type="dxa"/>
          </w:tcPr>
          <w:p w:rsidR="00EE644C" w:rsidRPr="00EE4294" w:rsidRDefault="00525E54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E4294">
              <w:rPr>
                <w:rFonts w:ascii="Calibri" w:eastAsia="Calibri" w:hAnsi="Calibri" w:cs="Calibri"/>
                <w:b/>
                <w:sz w:val="24"/>
                <w:szCs w:val="24"/>
              </w:rPr>
              <w:t>Tutte le classi prime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EE644C" w:rsidRPr="00EE4294" w:rsidRDefault="00EE4294">
            <w:pPr>
              <w:spacing w:after="6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E4294">
              <w:rPr>
                <w:rFonts w:ascii="Calibri" w:eastAsia="Calibri" w:hAnsi="Calibri" w:cs="Calibri"/>
                <w:b/>
                <w:sz w:val="24"/>
                <w:szCs w:val="24"/>
              </w:rPr>
              <w:t>Competenze sociali e civiche</w:t>
            </w:r>
          </w:p>
          <w:p w:rsidR="00EE4294" w:rsidRPr="00EE4294" w:rsidRDefault="00EE4294">
            <w:pPr>
              <w:spacing w:after="6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E4294">
              <w:rPr>
                <w:rFonts w:ascii="Calibri" w:eastAsia="Calibri" w:hAnsi="Calibri" w:cs="Calibri"/>
                <w:b/>
                <w:sz w:val="24"/>
                <w:szCs w:val="24"/>
              </w:rPr>
              <w:t>Consapevolezza ed espressione culturale</w:t>
            </w:r>
          </w:p>
          <w:p w:rsidR="00EE4294" w:rsidRPr="00EE4294" w:rsidRDefault="00EE4294">
            <w:pPr>
              <w:spacing w:after="6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E4294">
              <w:rPr>
                <w:rFonts w:ascii="Calibri" w:eastAsia="Calibri" w:hAnsi="Calibri" w:cs="Calibri"/>
                <w:b/>
                <w:sz w:val="24"/>
                <w:szCs w:val="24"/>
              </w:rPr>
              <w:t>Imparare a imparare</w:t>
            </w:r>
          </w:p>
        </w:tc>
      </w:tr>
    </w:tbl>
    <w:p w:rsidR="00EE644C" w:rsidRDefault="00EE644C">
      <w:pPr>
        <w:spacing w:line="240" w:lineRule="auto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0"/>
        <w:tblW w:w="139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6"/>
        <w:gridCol w:w="1872"/>
        <w:gridCol w:w="2805"/>
        <w:gridCol w:w="2127"/>
        <w:gridCol w:w="2184"/>
      </w:tblGrid>
      <w:tr w:rsidR="00EE644C" w:rsidTr="00572F6C">
        <w:trPr>
          <w:trHeight w:val="420"/>
          <w:jc w:val="center"/>
        </w:trPr>
        <w:tc>
          <w:tcPr>
            <w:tcW w:w="1696" w:type="dxa"/>
            <w:shd w:val="clear" w:color="auto" w:fill="B8CCE4"/>
          </w:tcPr>
          <w:p w:rsidR="00EE644C" w:rsidRDefault="003C024B">
            <w:pPr>
              <w:spacing w:line="240" w:lineRule="auto"/>
              <w:ind w:left="-7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SEQUENZE</w:t>
            </w:r>
          </w:p>
        </w:tc>
        <w:tc>
          <w:tcPr>
            <w:tcW w:w="3266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DESCRIZIONE SINTETICA ATTIVITA’ DIDATTICA </w:t>
            </w:r>
          </w:p>
        </w:tc>
        <w:tc>
          <w:tcPr>
            <w:tcW w:w="1872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ATTIVITÀ 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DEL DOCENTE</w:t>
            </w:r>
          </w:p>
        </w:tc>
        <w:tc>
          <w:tcPr>
            <w:tcW w:w="2805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ATTIVITÀ DELLA CLASSE/DEI GRUPPI/DEI SINGOLI STUDENTI</w:t>
            </w:r>
          </w:p>
        </w:tc>
        <w:tc>
          <w:tcPr>
            <w:tcW w:w="212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RISORSE: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Rambla" w:eastAsia="Rambla" w:hAnsi="Rambla" w:cs="Rambla"/>
                <w:b/>
                <w:smallCaps/>
                <w:sz w:val="18"/>
                <w:szCs w:val="18"/>
              </w:rPr>
              <w:t>tecnologie e strumenti utilizzati</w:t>
            </w:r>
          </w:p>
        </w:tc>
        <w:tc>
          <w:tcPr>
            <w:tcW w:w="2184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PRODOTTO REALIZZATO: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FILE/MATERIALI OTTENUTI</w:t>
            </w:r>
          </w:p>
        </w:tc>
      </w:tr>
      <w:tr w:rsidR="00EE644C" w:rsidTr="00572F6C">
        <w:trPr>
          <w:trHeight w:val="420"/>
          <w:jc w:val="center"/>
        </w:trPr>
        <w:tc>
          <w:tcPr>
            <w:tcW w:w="169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6" w:type="dxa"/>
            <w:shd w:val="clear" w:color="auto" w:fill="auto"/>
          </w:tcPr>
          <w:p w:rsidR="00EE644C" w:rsidRDefault="007716B8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Spiegazione </w:t>
            </w:r>
            <w:r w:rsidR="00914A49">
              <w:rPr>
                <w:rFonts w:ascii="Calibri" w:eastAsia="Calibri" w:hAnsi="Calibri" w:cs="Calibri"/>
                <w:sz w:val="18"/>
                <w:szCs w:val="18"/>
              </w:rPr>
              <w:t xml:space="preserve">preliminare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dei</w:t>
            </w:r>
            <w:r w:rsidR="00FE2B45">
              <w:rPr>
                <w:rFonts w:ascii="Calibri" w:eastAsia="Calibri" w:hAnsi="Calibri" w:cs="Calibri"/>
                <w:sz w:val="18"/>
                <w:szCs w:val="18"/>
              </w:rPr>
              <w:t xml:space="preserve"> significati etimologici delle parole: ENCICLICA, ECOLOGIA</w:t>
            </w:r>
          </w:p>
        </w:tc>
        <w:tc>
          <w:tcPr>
            <w:tcW w:w="1872" w:type="dxa"/>
            <w:shd w:val="clear" w:color="auto" w:fill="FFFFFF"/>
          </w:tcPr>
          <w:p w:rsidR="00EE644C" w:rsidRDefault="00FE2B4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Lezione trasmissiva</w:t>
            </w:r>
          </w:p>
        </w:tc>
        <w:tc>
          <w:tcPr>
            <w:tcW w:w="2805" w:type="dxa"/>
            <w:shd w:val="clear" w:color="auto" w:fill="FFFFFF"/>
          </w:tcPr>
          <w:p w:rsidR="00EE644C" w:rsidRDefault="00FE2B4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 singoli studenti prendono appunti e “costruiscono” sul proprio quaderno il capitolo “Laudato Sii”</w:t>
            </w:r>
          </w:p>
        </w:tc>
        <w:tc>
          <w:tcPr>
            <w:tcW w:w="2127" w:type="dxa"/>
          </w:tcPr>
          <w:p w:rsidR="00EE644C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Quaderno e penna </w:t>
            </w:r>
          </w:p>
        </w:tc>
        <w:tc>
          <w:tcPr>
            <w:tcW w:w="2184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 w:rsidTr="00572F6C">
        <w:trPr>
          <w:trHeight w:val="420"/>
          <w:jc w:val="center"/>
        </w:trPr>
        <w:tc>
          <w:tcPr>
            <w:tcW w:w="169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6" w:type="dxa"/>
            <w:shd w:val="clear" w:color="auto" w:fill="auto"/>
          </w:tcPr>
          <w:p w:rsidR="00EE644C" w:rsidRDefault="00FE2B4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Introduzione all’enciclica di Papa Francesco</w:t>
            </w:r>
            <w:r w:rsidR="005722CA">
              <w:rPr>
                <w:rFonts w:ascii="Calibri" w:eastAsia="Calibri" w:hAnsi="Calibri" w:cs="Calibri"/>
                <w:sz w:val="18"/>
                <w:szCs w:val="18"/>
              </w:rPr>
              <w:t>: di cosa parla e come</w:t>
            </w:r>
          </w:p>
        </w:tc>
        <w:tc>
          <w:tcPr>
            <w:tcW w:w="1872" w:type="dxa"/>
            <w:shd w:val="clear" w:color="auto" w:fill="FFFFFF"/>
          </w:tcPr>
          <w:p w:rsidR="005722CA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  <w:p w:rsidR="00EE644C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“                 “</w:t>
            </w:r>
          </w:p>
        </w:tc>
        <w:tc>
          <w:tcPr>
            <w:tcW w:w="2805" w:type="dxa"/>
            <w:shd w:val="clear" w:color="auto" w:fill="FFFFFF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5722CA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“                  “                      “</w:t>
            </w:r>
          </w:p>
        </w:tc>
        <w:tc>
          <w:tcPr>
            <w:tcW w:w="2127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5722CA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“                     “</w:t>
            </w:r>
          </w:p>
        </w:tc>
        <w:tc>
          <w:tcPr>
            <w:tcW w:w="2184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 w:rsidTr="00572F6C">
        <w:trPr>
          <w:trHeight w:val="420"/>
          <w:jc w:val="center"/>
        </w:trPr>
        <w:tc>
          <w:tcPr>
            <w:tcW w:w="169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6" w:type="dxa"/>
            <w:shd w:val="clear" w:color="auto" w:fill="auto"/>
          </w:tcPr>
          <w:p w:rsidR="00EE644C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Visione di brevi cortometraggi alla LIM ricavati da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: “Laudato sii, enciclica”; “Le disuguaglianze”; “Il pianeta sul quale viviamo”</w:t>
            </w:r>
          </w:p>
        </w:tc>
        <w:tc>
          <w:tcPr>
            <w:tcW w:w="1872" w:type="dxa"/>
            <w:shd w:val="clear" w:color="auto" w:fill="FFFFFF"/>
          </w:tcPr>
          <w:p w:rsidR="00EE644C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Somministrazione di video in classe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44C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Ascolto e “meditazione”</w:t>
            </w:r>
          </w:p>
        </w:tc>
        <w:tc>
          <w:tcPr>
            <w:tcW w:w="2127" w:type="dxa"/>
          </w:tcPr>
          <w:p w:rsidR="00EE644C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LIM, proiettore, connessione Internet</w:t>
            </w:r>
          </w:p>
        </w:tc>
        <w:tc>
          <w:tcPr>
            <w:tcW w:w="2184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 w:rsidTr="00572F6C">
        <w:trPr>
          <w:trHeight w:val="420"/>
          <w:jc w:val="center"/>
        </w:trPr>
        <w:tc>
          <w:tcPr>
            <w:tcW w:w="1696" w:type="dxa"/>
            <w:shd w:val="clear" w:color="auto" w:fill="auto"/>
          </w:tcPr>
          <w:p w:rsidR="00EE644C" w:rsidRDefault="003C024B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4.</w:t>
            </w:r>
          </w:p>
          <w:p w:rsidR="00EE644C" w:rsidRDefault="00EE644C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E644C" w:rsidRDefault="00EE644C">
            <w:pPr>
              <w:spacing w:line="240" w:lineRule="auto"/>
              <w:ind w:left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6" w:type="dxa"/>
            <w:shd w:val="clear" w:color="auto" w:fill="auto"/>
          </w:tcPr>
          <w:p w:rsidR="00EE644C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Trascrizione di due frasi celebri ad effetto per fissare i concetti (Michael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Altshuler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e Neil Armstrong)</w:t>
            </w:r>
          </w:p>
        </w:tc>
        <w:tc>
          <w:tcPr>
            <w:tcW w:w="1872" w:type="dxa"/>
            <w:shd w:val="clear" w:color="auto" w:fill="FFFFFF"/>
          </w:tcPr>
          <w:p w:rsidR="00EE644C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Dettatura degli aforismi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44C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Trascrizione degli aforismi sul proprio quaderno</w:t>
            </w:r>
          </w:p>
        </w:tc>
        <w:tc>
          <w:tcPr>
            <w:tcW w:w="2127" w:type="dxa"/>
          </w:tcPr>
          <w:p w:rsidR="00EE644C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Quaderno e penna</w:t>
            </w:r>
          </w:p>
        </w:tc>
        <w:tc>
          <w:tcPr>
            <w:tcW w:w="2184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5722CA" w:rsidTr="00572F6C">
        <w:trPr>
          <w:trHeight w:val="420"/>
          <w:jc w:val="center"/>
        </w:trPr>
        <w:tc>
          <w:tcPr>
            <w:tcW w:w="1696" w:type="dxa"/>
            <w:shd w:val="clear" w:color="auto" w:fill="auto"/>
          </w:tcPr>
          <w:p w:rsidR="005722CA" w:rsidRDefault="005722CA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</w:t>
            </w:r>
          </w:p>
        </w:tc>
        <w:tc>
          <w:tcPr>
            <w:tcW w:w="3266" w:type="dxa"/>
            <w:shd w:val="clear" w:color="auto" w:fill="auto"/>
          </w:tcPr>
          <w:p w:rsidR="005722CA" w:rsidRDefault="009D0D2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Un esempio pratico: Una ricetta di cucina anti-spreco e pro-riciclo</w:t>
            </w:r>
          </w:p>
        </w:tc>
        <w:tc>
          <w:tcPr>
            <w:tcW w:w="1872" w:type="dxa"/>
            <w:shd w:val="clear" w:color="auto" w:fill="FFFFFF"/>
          </w:tcPr>
          <w:p w:rsidR="005722CA" w:rsidRDefault="009D0D2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Consegna di una ricetta culinaria diversa per ciascun alunno</w:t>
            </w:r>
            <w:r w:rsidR="00E3057F">
              <w:rPr>
                <w:rFonts w:ascii="Calibri" w:eastAsia="Calibri" w:hAnsi="Calibri" w:cs="Calibri"/>
                <w:sz w:val="18"/>
                <w:szCs w:val="18"/>
              </w:rPr>
              <w:t xml:space="preserve"> (fotocopie </w:t>
            </w:r>
            <w:r w:rsidR="00E3057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precedentemente </w:t>
            </w:r>
            <w:proofErr w:type="gramStart"/>
            <w:r w:rsidR="00E3057F">
              <w:rPr>
                <w:rFonts w:ascii="Calibri" w:eastAsia="Calibri" w:hAnsi="Calibri" w:cs="Calibri"/>
                <w:sz w:val="18"/>
                <w:szCs w:val="18"/>
              </w:rPr>
              <w:t>pre</w:t>
            </w:r>
            <w:r w:rsidR="00697255">
              <w:rPr>
                <w:rFonts w:ascii="Calibri" w:eastAsia="Calibri" w:hAnsi="Calibri" w:cs="Calibri"/>
                <w:sz w:val="18"/>
                <w:szCs w:val="18"/>
              </w:rPr>
              <w:t xml:space="preserve">disposte  </w:t>
            </w:r>
            <w:r w:rsidR="00E3057F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proofErr w:type="gramEnd"/>
            <w:r w:rsidR="00E3057F">
              <w:rPr>
                <w:rFonts w:ascii="Calibri" w:eastAsia="Calibri" w:hAnsi="Calibri" w:cs="Calibri"/>
                <w:sz w:val="18"/>
                <w:szCs w:val="18"/>
              </w:rPr>
              <w:t xml:space="preserve"> tagliate)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2CA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:rsidR="005722CA" w:rsidRDefault="005722CA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84" w:type="dxa"/>
          </w:tcPr>
          <w:p w:rsidR="005722CA" w:rsidRDefault="00914A4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Facoltativamente gli alunni potevano realizzare a casa la ricetta di cucina con materiali poveri e riciclati 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degustarne il prodotto finito</w:t>
            </w:r>
          </w:p>
        </w:tc>
      </w:tr>
      <w:tr w:rsidR="00914A49" w:rsidTr="00572F6C">
        <w:trPr>
          <w:trHeight w:val="420"/>
          <w:jc w:val="center"/>
        </w:trPr>
        <w:tc>
          <w:tcPr>
            <w:tcW w:w="1696" w:type="dxa"/>
            <w:shd w:val="clear" w:color="auto" w:fill="auto"/>
          </w:tcPr>
          <w:p w:rsidR="00914A49" w:rsidRDefault="00914A49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6.</w:t>
            </w:r>
          </w:p>
        </w:tc>
        <w:tc>
          <w:tcPr>
            <w:tcW w:w="3266" w:type="dxa"/>
            <w:shd w:val="clear" w:color="auto" w:fill="auto"/>
          </w:tcPr>
          <w:p w:rsidR="00914A49" w:rsidRDefault="00914A4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Restituzione e produzione al termine dell’unità didattica</w:t>
            </w:r>
          </w:p>
        </w:tc>
        <w:tc>
          <w:tcPr>
            <w:tcW w:w="1872" w:type="dxa"/>
            <w:shd w:val="clear" w:color="auto" w:fill="FFFFFF"/>
          </w:tcPr>
          <w:p w:rsidR="00914A49" w:rsidRDefault="00914A4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Doppia consegna: </w:t>
            </w:r>
          </w:p>
          <w:p w:rsidR="00914A49" w:rsidRPr="00914A49" w:rsidRDefault="00914A49" w:rsidP="00914A49">
            <w:pPr>
              <w:pStyle w:val="Paragrafoelenco"/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14A49">
              <w:rPr>
                <w:rFonts w:ascii="Calibri" w:eastAsia="Calibri" w:hAnsi="Calibri" w:cs="Calibri"/>
                <w:sz w:val="18"/>
                <w:szCs w:val="18"/>
              </w:rPr>
              <w:t>Inventare e scrivere una propria ricetta anti-spreco (non necessariamente culinaria, ma anche energetica, di riciclo…)</w:t>
            </w:r>
          </w:p>
          <w:p w:rsidR="00914A49" w:rsidRPr="00914A49" w:rsidRDefault="000B5C38" w:rsidP="00914A49">
            <w:pPr>
              <w:pStyle w:val="Paragrafoelenco"/>
              <w:numPr>
                <w:ilvl w:val="0"/>
                <w:numId w:val="2"/>
              </w:num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Realizzare un lavoro ibero espressivo e sintetico del tema trattato (audio, video, cartellone, disegno, fumetto, intervista…)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49" w:rsidRDefault="0069725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Quanto al punto 1 gli alunni raccontano sul proprio quaderno la propria personale ricetta anti-spreco</w:t>
            </w:r>
          </w:p>
          <w:p w:rsidR="00697255" w:rsidRDefault="0069725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Quanto al punto 2 realizzano, individualmente, a casa, in autonomia e con la massima libertà creativa, il prodotto finale</w:t>
            </w:r>
          </w:p>
        </w:tc>
        <w:tc>
          <w:tcPr>
            <w:tcW w:w="2127" w:type="dxa"/>
          </w:tcPr>
          <w:p w:rsidR="00914A49" w:rsidRDefault="00E10AFD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Varie risorse, a scelta libera degli studenti</w:t>
            </w:r>
          </w:p>
        </w:tc>
        <w:tc>
          <w:tcPr>
            <w:tcW w:w="2184" w:type="dxa"/>
          </w:tcPr>
          <w:p w:rsidR="00914A49" w:rsidRDefault="00E10AFD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Nella quasi totalità dei casi il prodotto finale consiste in un disegno libero formato A4, a colori,</w:t>
            </w:r>
            <w:r w:rsidR="00403DD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che</w:t>
            </w:r>
            <w:r w:rsidR="00403DD9">
              <w:rPr>
                <w:rFonts w:ascii="Calibri" w:eastAsia="Calibri" w:hAnsi="Calibri" w:cs="Calibri"/>
                <w:sz w:val="18"/>
                <w:szCs w:val="18"/>
              </w:rPr>
              <w:t xml:space="preserve"> ho poi assemblato in </w:t>
            </w:r>
            <w:proofErr w:type="gramStart"/>
            <w:r w:rsidR="00403DD9">
              <w:rPr>
                <w:rFonts w:ascii="Calibri" w:eastAsia="Calibri" w:hAnsi="Calibri" w:cs="Calibri"/>
                <w:sz w:val="18"/>
                <w:szCs w:val="18"/>
              </w:rPr>
              <w:t>maxi cartelloni</w:t>
            </w:r>
            <w:proofErr w:type="gramEnd"/>
            <w:r w:rsidR="00403DD9">
              <w:rPr>
                <w:rFonts w:ascii="Calibri" w:eastAsia="Calibri" w:hAnsi="Calibri" w:cs="Calibri"/>
                <w:sz w:val="18"/>
                <w:szCs w:val="18"/>
              </w:rPr>
              <w:t>, suddivisi per classi, e appesi nei corridoi della scuola.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403DD9" w:rsidTr="00572F6C">
        <w:trPr>
          <w:trHeight w:val="420"/>
          <w:jc w:val="center"/>
        </w:trPr>
        <w:tc>
          <w:tcPr>
            <w:tcW w:w="1696" w:type="dxa"/>
            <w:shd w:val="clear" w:color="auto" w:fill="auto"/>
          </w:tcPr>
          <w:p w:rsidR="00403DD9" w:rsidRDefault="00403DD9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</w:t>
            </w:r>
          </w:p>
        </w:tc>
        <w:tc>
          <w:tcPr>
            <w:tcW w:w="3266" w:type="dxa"/>
            <w:shd w:val="clear" w:color="auto" w:fill="auto"/>
          </w:tcPr>
          <w:p w:rsidR="00403DD9" w:rsidRDefault="00E37C86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Visita, con le singole classi, all’esposizione dei cartelloni al piano terra della scuola, per visionare e commentare insieme i lavori svolti dagli altri alunni delle altre classi, con elogi, critiche, commenti …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shd w:val="clear" w:color="auto" w:fill="FFFFFF"/>
          </w:tcPr>
          <w:p w:rsidR="00403DD9" w:rsidRDefault="00403DD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D9" w:rsidRDefault="00403DD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:rsidR="00403DD9" w:rsidRDefault="00403DD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84" w:type="dxa"/>
          </w:tcPr>
          <w:p w:rsidR="00403DD9" w:rsidRDefault="00403DD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 w:rsidTr="00572F6C">
        <w:trPr>
          <w:trHeight w:val="440"/>
          <w:jc w:val="center"/>
        </w:trPr>
        <w:tc>
          <w:tcPr>
            <w:tcW w:w="1696" w:type="dxa"/>
            <w:shd w:val="clear" w:color="auto" w:fill="auto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Per sequenze si intendono le fasi dell’attività didattica. Se ci sono fasi preparatorie prima del lavoro in classe, includerle.</w:t>
            </w:r>
          </w:p>
          <w:p w:rsidR="00EE644C" w:rsidRDefault="00EE644C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6" w:type="dxa"/>
            <w:shd w:val="clear" w:color="auto" w:fill="auto"/>
          </w:tcPr>
          <w:p w:rsidR="00EE644C" w:rsidRDefault="003C024B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</w:p>
        </w:tc>
        <w:tc>
          <w:tcPr>
            <w:tcW w:w="1872" w:type="dxa"/>
            <w:shd w:val="clear" w:color="auto" w:fill="FFFFFF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Descrivere che cosa fa (Es. organizza gruppi, lezione trasmissiva, lezione dialogata, ecc.)</w:t>
            </w:r>
          </w:p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Naturalmente può essere una sequenza in cui agisce solo lui o insieme agli studenti (in tal caso si riempie anche la colonna a lato destro)</w:t>
            </w:r>
          </w:p>
        </w:tc>
        <w:tc>
          <w:tcPr>
            <w:tcW w:w="2805" w:type="dxa"/>
            <w:shd w:val="clear" w:color="auto" w:fill="FFFFFF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bookmarkStart w:id="1" w:name="_gjdgxs" w:colFirst="0" w:colLast="0"/>
            <w:bookmarkEnd w:id="1"/>
            <w:r>
              <w:rPr>
                <w:sz w:val="12"/>
                <w:szCs w:val="12"/>
              </w:rPr>
              <w:t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>
            <w:tcW w:w="2127" w:type="dxa"/>
          </w:tcPr>
          <w:p w:rsidR="00EE644C" w:rsidRDefault="003C024B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Elencare gli strumenti e il materiale utilizzati ed inserire il link di eventuali pagine web consultate.</w:t>
            </w:r>
          </w:p>
        </w:tc>
        <w:tc>
          <w:tcPr>
            <w:tcW w:w="2184" w:type="dxa"/>
          </w:tcPr>
          <w:p w:rsidR="00EE644C" w:rsidRDefault="003C024B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Inserire il link di accesso ai file che documentano i prodotti ottenuti durante o al termine della sequenza.</w:t>
            </w:r>
          </w:p>
          <w:p w:rsidR="00EE644C" w:rsidRDefault="003C024B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 file dovranno essere inseriti nelle cartelle condivise appositamente predisposte.</w:t>
            </w:r>
          </w:p>
        </w:tc>
      </w:tr>
    </w:tbl>
    <w:p w:rsidR="00EE644C" w:rsidRDefault="00EE644C">
      <w:pPr>
        <w:spacing w:line="240" w:lineRule="auto"/>
        <w:jc w:val="both"/>
        <w:rPr>
          <w:color w:val="0F243E"/>
          <w:sz w:val="24"/>
          <w:szCs w:val="24"/>
        </w:rPr>
      </w:pPr>
    </w:p>
    <w:p w:rsidR="00EE644C" w:rsidRDefault="00EE644C"/>
    <w:sectPr w:rsidR="00EE644C">
      <w:pgSz w:w="16838" w:h="11906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mbl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077ED"/>
    <w:multiLevelType w:val="hybridMultilevel"/>
    <w:tmpl w:val="2F38F0F0"/>
    <w:lvl w:ilvl="0" w:tplc="03423E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A6C9D"/>
    <w:multiLevelType w:val="multilevel"/>
    <w:tmpl w:val="FE6612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44C"/>
    <w:rsid w:val="000B5C38"/>
    <w:rsid w:val="003C024B"/>
    <w:rsid w:val="00403DD9"/>
    <w:rsid w:val="00525E54"/>
    <w:rsid w:val="005722CA"/>
    <w:rsid w:val="00572F6C"/>
    <w:rsid w:val="00697255"/>
    <w:rsid w:val="006B7279"/>
    <w:rsid w:val="007716B8"/>
    <w:rsid w:val="0089533E"/>
    <w:rsid w:val="00914A49"/>
    <w:rsid w:val="009B64AE"/>
    <w:rsid w:val="009D0D25"/>
    <w:rsid w:val="00BB5251"/>
    <w:rsid w:val="00E10AFD"/>
    <w:rsid w:val="00E3057F"/>
    <w:rsid w:val="00E37C86"/>
    <w:rsid w:val="00E57B7C"/>
    <w:rsid w:val="00EE4294"/>
    <w:rsid w:val="00EE644C"/>
    <w:rsid w:val="00FE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0D9"/>
  <w15:docId w15:val="{6CBC8744-4A05-4D54-9416-64BC1BCE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14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</dc:creator>
  <cp:lastModifiedBy>Morselli</cp:lastModifiedBy>
  <cp:revision>25</cp:revision>
  <dcterms:created xsi:type="dcterms:W3CDTF">2018-06-17T15:30:00Z</dcterms:created>
  <dcterms:modified xsi:type="dcterms:W3CDTF">2018-06-17T16:07:00Z</dcterms:modified>
</cp:coreProperties>
</file>